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>МИНИСТЕРСТВО НАУКИ И ВЫСШЕГО ОБРАЗОВАНИЯ РОССИЙСКОЙ ФЕДЕРАЦИИ</w:t>
      </w:r>
      <w:r w:rsidR="00AA5B23">
        <w:rPr>
          <w:rFonts w:eastAsia="Calibri"/>
          <w:b/>
          <w:sz w:val="24"/>
          <w:szCs w:val="24"/>
          <w:lang w:val="ru-RU"/>
        </w:rPr>
        <w:t xml:space="preserve"> </w:t>
      </w:r>
      <w:r w:rsidRPr="00AA5B23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A5B23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A5B23" w:rsidRDefault="0064291B" w:rsidP="007523A4">
      <w:pPr>
        <w:jc w:val="center"/>
        <w:rPr>
          <w:sz w:val="24"/>
          <w:szCs w:val="24"/>
          <w:lang w:val="ru-RU"/>
        </w:rPr>
      </w:pPr>
      <w:r w:rsidRPr="00AA5B23">
        <w:rPr>
          <w:sz w:val="24"/>
          <w:szCs w:val="24"/>
          <w:lang w:val="ru-RU"/>
        </w:rPr>
        <w:t>Оренбургский институт (филиал)</w:t>
      </w:r>
    </w:p>
    <w:p w:rsidR="006C4DE7" w:rsidRPr="00AA5B23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AA5B23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AA5B23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AA5B23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AA5B23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AA5B23">
        <w:rPr>
          <w:sz w:val="24"/>
          <w:szCs w:val="24"/>
          <w:lang w:val="ru-RU"/>
        </w:rPr>
        <w:t xml:space="preserve">РАБОЧАЯ ПРОГРАММА </w:t>
      </w:r>
      <w:r w:rsidR="0064291B" w:rsidRPr="00AA5B23">
        <w:rPr>
          <w:sz w:val="24"/>
          <w:szCs w:val="24"/>
          <w:lang w:val="ru-RU"/>
        </w:rPr>
        <w:t>УЧЕБНОЙ</w:t>
      </w:r>
      <w:r w:rsidR="00E3223D" w:rsidRPr="00AA5B23">
        <w:rPr>
          <w:sz w:val="24"/>
          <w:szCs w:val="24"/>
          <w:lang w:val="ru-RU"/>
        </w:rPr>
        <w:t xml:space="preserve"> ПРАКТИКИ</w:t>
      </w:r>
    </w:p>
    <w:p w:rsidR="006C4DE7" w:rsidRPr="00AA5B23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AA5B23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УЧЕБНАЯ ПРАКТИКА:</w:t>
      </w:r>
      <w:r w:rsidR="00A80470" w:rsidRPr="00AA5B23">
        <w:rPr>
          <w:b/>
          <w:sz w:val="24"/>
          <w:szCs w:val="24"/>
          <w:lang w:val="ru-RU"/>
        </w:rPr>
        <w:t xml:space="preserve"> </w:t>
      </w:r>
      <w:r w:rsidR="0073583D" w:rsidRPr="00AA5B23">
        <w:rPr>
          <w:b/>
          <w:sz w:val="24"/>
          <w:szCs w:val="24"/>
          <w:lang w:val="ru-RU"/>
        </w:rPr>
        <w:t>ПРАВОПРИМЕНИТЕЛЬНАЯ</w:t>
      </w:r>
      <w:r w:rsidR="00A80470" w:rsidRPr="00AA5B23">
        <w:rPr>
          <w:b/>
          <w:sz w:val="24"/>
          <w:szCs w:val="24"/>
          <w:lang w:val="ru-RU"/>
        </w:rPr>
        <w:t xml:space="preserve"> ПРАКТИКА</w:t>
      </w:r>
    </w:p>
    <w:p w:rsidR="00440F9C" w:rsidRPr="00AA5B23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A5B23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Б2</w:t>
      </w:r>
      <w:r w:rsidR="0040609A" w:rsidRPr="00AA5B23">
        <w:rPr>
          <w:b/>
          <w:sz w:val="24"/>
          <w:szCs w:val="24"/>
          <w:lang w:val="ru-RU"/>
        </w:rPr>
        <w:t>.</w:t>
      </w:r>
      <w:r w:rsidR="00A80470" w:rsidRPr="00AA5B23">
        <w:rPr>
          <w:b/>
          <w:sz w:val="24"/>
          <w:szCs w:val="24"/>
          <w:lang w:val="ru-RU"/>
        </w:rPr>
        <w:t>О</w:t>
      </w:r>
      <w:r w:rsidR="0073583D" w:rsidRPr="00AA5B23">
        <w:rPr>
          <w:b/>
          <w:sz w:val="24"/>
          <w:szCs w:val="24"/>
          <w:lang w:val="ru-RU"/>
        </w:rPr>
        <w:t>.02</w:t>
      </w:r>
      <w:r w:rsidR="001167E9" w:rsidRPr="00AA5B23">
        <w:rPr>
          <w:b/>
          <w:sz w:val="24"/>
          <w:szCs w:val="24"/>
          <w:lang w:val="ru-RU"/>
        </w:rPr>
        <w:t>(У)</w:t>
      </w:r>
    </w:p>
    <w:p w:rsidR="00440F9C" w:rsidRPr="00AA5B23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A5B23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г</w:t>
      </w:r>
      <w:r w:rsidR="00E13AA9" w:rsidRPr="00AA5B23">
        <w:rPr>
          <w:b/>
          <w:sz w:val="24"/>
          <w:szCs w:val="24"/>
          <w:lang w:val="ru-RU"/>
        </w:rPr>
        <w:t xml:space="preserve">од набора </w:t>
      </w:r>
      <w:r w:rsidR="0081734C">
        <w:rPr>
          <w:b/>
          <w:sz w:val="24"/>
          <w:szCs w:val="24"/>
          <w:lang w:val="ru-RU"/>
        </w:rPr>
        <w:t>2023</w:t>
      </w:r>
    </w:p>
    <w:p w:rsidR="009F017B" w:rsidRPr="00AA5B23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AA5B23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5046BF" w:rsidP="005046BF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специальности</w:t>
            </w:r>
            <w:r w:rsidR="00440F9C"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</w:rPr>
              <w:t>40.0</w:t>
            </w: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Pr="00AA5B23">
              <w:rPr>
                <w:rFonts w:eastAsia="Calibri"/>
                <w:bCs/>
                <w:sz w:val="24"/>
                <w:szCs w:val="24"/>
              </w:rPr>
              <w:t xml:space="preserve">.01 </w:t>
            </w:r>
            <w:r w:rsidRPr="00AA5B23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AA5B23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специалитет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 xml:space="preserve">Направленность (профиль) </w:t>
            </w:r>
            <w:r w:rsidR="005046BF" w:rsidRPr="00AA5B23">
              <w:rPr>
                <w:rFonts w:eastAsia="Calibri"/>
                <w:b/>
                <w:bCs/>
                <w:sz w:val="24"/>
                <w:szCs w:val="24"/>
              </w:rPr>
              <w:t>или специализация</w:t>
            </w:r>
            <w:r w:rsidRPr="00AA5B23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государственно-правовая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6A6734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B8136A" w:rsidP="005046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sz w:val="24"/>
                <w:szCs w:val="24"/>
                <w:lang w:val="ru-RU"/>
              </w:rPr>
              <w:t>очная, заочная</w:t>
            </w:r>
            <w:r w:rsidR="00E77A76" w:rsidRPr="00AA5B23">
              <w:rPr>
                <w:sz w:val="24"/>
                <w:szCs w:val="24"/>
                <w:lang w:val="ru-RU"/>
              </w:rPr>
              <w:t>, заочная (ускоренное обучение)</w:t>
            </w:r>
          </w:p>
        </w:tc>
      </w:tr>
      <w:tr w:rsidR="00440F9C" w:rsidRPr="006A6734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юрист</w:t>
            </w:r>
          </w:p>
        </w:tc>
      </w:tr>
    </w:tbl>
    <w:p w:rsidR="00511C4A" w:rsidRPr="00AA5B23" w:rsidRDefault="00511C4A" w:rsidP="0040609A">
      <w:pPr>
        <w:rPr>
          <w:sz w:val="24"/>
          <w:szCs w:val="24"/>
          <w:lang w:val="ru-RU"/>
        </w:rPr>
      </w:pPr>
    </w:p>
    <w:p w:rsidR="00440F9C" w:rsidRPr="00AA5B23" w:rsidRDefault="00440F9C" w:rsidP="0040609A">
      <w:pPr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Pr="00AA5B23" w:rsidRDefault="00AA5B23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6C4DE7" w:rsidRPr="00AA5B23" w:rsidRDefault="0064291B" w:rsidP="00B566F6">
      <w:pPr>
        <w:jc w:val="center"/>
        <w:rPr>
          <w:sz w:val="24"/>
          <w:szCs w:val="24"/>
          <w:lang w:val="ru-RU"/>
        </w:rPr>
        <w:sectPr w:rsidR="006C4DE7" w:rsidRPr="00AA5B23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A5B23">
        <w:rPr>
          <w:sz w:val="24"/>
          <w:szCs w:val="24"/>
          <w:lang w:val="ru-RU"/>
        </w:rPr>
        <w:t>Оренбург</w:t>
      </w:r>
      <w:r w:rsidR="00B566F6" w:rsidRPr="00AA5B23">
        <w:rPr>
          <w:sz w:val="24"/>
          <w:szCs w:val="24"/>
          <w:lang w:val="ru-RU"/>
        </w:rPr>
        <w:t>-</w:t>
      </w:r>
      <w:r w:rsidR="0081734C">
        <w:rPr>
          <w:sz w:val="24"/>
          <w:szCs w:val="24"/>
          <w:lang w:val="ru-RU"/>
        </w:rPr>
        <w:t>2023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81734C">
        <w:rPr>
          <w:sz w:val="26"/>
          <w:szCs w:val="26"/>
          <w:lang w:val="ru-RU"/>
        </w:rPr>
        <w:t>протокол №10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DD488B">
        <w:rPr>
          <w:sz w:val="26"/>
          <w:szCs w:val="26"/>
          <w:lang w:val="ru-RU"/>
        </w:rPr>
        <w:t>1</w:t>
      </w:r>
      <w:r w:rsidR="0081734C">
        <w:rPr>
          <w:sz w:val="26"/>
          <w:szCs w:val="26"/>
          <w:lang w:val="ru-RU"/>
        </w:rPr>
        <w:t>5</w:t>
      </w:r>
      <w:r w:rsidR="00DD457B">
        <w:rPr>
          <w:sz w:val="26"/>
          <w:szCs w:val="26"/>
          <w:lang w:val="ru-RU"/>
        </w:rPr>
        <w:t xml:space="preserve"> </w:t>
      </w:r>
      <w:r w:rsidR="0081734C">
        <w:rPr>
          <w:sz w:val="26"/>
          <w:szCs w:val="26"/>
          <w:lang w:val="ru-RU"/>
        </w:rPr>
        <w:t>мая 2023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73583D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</w:t>
      </w:r>
      <w:r w:rsidR="0081734C">
        <w:rPr>
          <w:sz w:val="26"/>
          <w:szCs w:val="26"/>
          <w:lang w:val="ru-RU"/>
        </w:rPr>
        <w:t>и/ Саюшкина Е.В.— Оренбург, 2023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AA5B23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81734C">
        <w:rPr>
          <w:sz w:val="26"/>
          <w:szCs w:val="26"/>
          <w:lang w:val="ru-RU"/>
        </w:rPr>
        <w:t>имени О.Е. Кутафина (МГЮА), 2023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1D702A" w:rsidRDefault="00743760" w:rsidP="001D702A">
      <w:pPr>
        <w:pStyle w:val="a5"/>
        <w:numPr>
          <w:ilvl w:val="1"/>
          <w:numId w:val="23"/>
        </w:numPr>
        <w:jc w:val="center"/>
        <w:rPr>
          <w:b/>
          <w:sz w:val="26"/>
          <w:szCs w:val="26"/>
          <w:lang w:val="ru-RU"/>
        </w:rPr>
      </w:pPr>
      <w:r w:rsidRPr="001D702A">
        <w:rPr>
          <w:b/>
          <w:sz w:val="26"/>
          <w:szCs w:val="26"/>
          <w:lang w:val="ru-RU"/>
        </w:rPr>
        <w:t>Цели и задачи освоения учебной практики</w:t>
      </w:r>
    </w:p>
    <w:p w:rsidR="001D702A" w:rsidRPr="001D702A" w:rsidRDefault="001D702A" w:rsidP="001D702A">
      <w:pPr>
        <w:pStyle w:val="a5"/>
        <w:ind w:left="450" w:firstLine="0"/>
        <w:rPr>
          <w:b/>
          <w:sz w:val="26"/>
          <w:szCs w:val="26"/>
          <w:lang w:val="ru-RU"/>
        </w:rPr>
      </w:pPr>
    </w:p>
    <w:p w:rsidR="001D702A" w:rsidRPr="001D702A" w:rsidRDefault="001D702A" w:rsidP="001D702A">
      <w:pPr>
        <w:suppressAutoHyphens/>
        <w:ind w:firstLine="851"/>
        <w:jc w:val="both"/>
        <w:rPr>
          <w:sz w:val="26"/>
          <w:szCs w:val="26"/>
          <w:lang w:val="ru-RU"/>
        </w:rPr>
      </w:pPr>
      <w:r w:rsidRPr="001D702A">
        <w:rPr>
          <w:color w:val="000000"/>
          <w:sz w:val="26"/>
          <w:szCs w:val="26"/>
          <w:lang w:val="ru-RU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1D702A" w:rsidRPr="001D702A" w:rsidRDefault="001D702A" w:rsidP="001D702A">
      <w:pPr>
        <w:suppressAutoHyphens/>
        <w:ind w:firstLine="851"/>
        <w:jc w:val="both"/>
        <w:rPr>
          <w:sz w:val="26"/>
          <w:szCs w:val="26"/>
          <w:lang w:val="ru-RU"/>
        </w:rPr>
      </w:pPr>
      <w:r w:rsidRPr="001D702A">
        <w:rPr>
          <w:color w:val="000000"/>
          <w:sz w:val="26"/>
          <w:szCs w:val="26"/>
          <w:lang w:val="ru-RU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Улучшение качества профессиональной подготовки обучающихся;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– получение ими представлений о практической деятельности профильных органов (организаций), выбранных в качестве места (базы) прохождения практики;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– формирование профессиональных умений, навыков и компетенций, осваиваемых в рамках ОПОП ВО;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– закрепление и углубление теоретических знаний, полученных в процессе обучения, профессионально-компетентностная подготовка к самостоятельной работе.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Задачи учебной практики: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проверка и закрепление у обучающихся теоретических знаний;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изучение обучающимися опыта правовой работы органов (организаций), избранных в качестве места прохождения практики, ознакомление с их системой, структурой и полномочиями;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систематизация у обучающихся теоретических знаний, связанных со статусом и компетенцией профильных организаций, приобретение обучающимися навыков сбора и анализа информации, необходимой для последующего обучения по специальности «Правовое обеспечение национальной безопасности»;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получение обучающимися представлений о содержании конкретных видов профессиональной деятельности;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ознакомление обучающихся с основными функциями должностных лиц и задачами работы правового характера;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начальная профессиональная адаптация обучающихся на рабочем месте, обретение и развитие навыков работы в коллективе;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–приобретение у обучающихся способности выполнять профессиональные задачи на основе развитого правосознания, правового мышления и правовой культуры;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выработка у обучающихся навыков обеспечения соблюдения законодательства РФ;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lastRenderedPageBreak/>
        <w:t>- выработка у обучающихся навыков принятия решений и совершение юридических действий в точном соответствии с законодательством с РФ;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изучение обучающимися правил делопроизводства, вопросов охраны труда и техники безопасности по месту прохождения практики (в профильной организации);</w:t>
      </w:r>
    </w:p>
    <w:p w:rsidR="001D702A" w:rsidRPr="001D702A" w:rsidRDefault="001D702A" w:rsidP="001D702A">
      <w:pPr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овладение обучающимися способностью к самоорганизации, развитие у обучающихся навыков самостоятельного решения задач;</w:t>
      </w:r>
    </w:p>
    <w:p w:rsidR="001D702A" w:rsidRPr="001D702A" w:rsidRDefault="001D702A" w:rsidP="001D702A">
      <w:pPr>
        <w:numPr>
          <w:ilvl w:val="0"/>
          <w:numId w:val="24"/>
        </w:numPr>
        <w:tabs>
          <w:tab w:val="left" w:pos="374"/>
        </w:tabs>
        <w:kinsoku w:val="0"/>
        <w:overflowPunct w:val="0"/>
        <w:adjustRightInd w:val="0"/>
        <w:spacing w:after="160" w:line="259" w:lineRule="auto"/>
        <w:ind w:right="98" w:firstLine="851"/>
        <w:jc w:val="both"/>
        <w:rPr>
          <w:sz w:val="26"/>
          <w:szCs w:val="26"/>
          <w:lang w:val="ru-RU" w:bidi="ru-RU"/>
        </w:rPr>
      </w:pPr>
      <w:r w:rsidRPr="001D702A">
        <w:rPr>
          <w:sz w:val="26"/>
          <w:szCs w:val="26"/>
          <w:lang w:val="ru-RU" w:bidi="ru-RU"/>
        </w:rPr>
        <w:t>получение обучающимися начальных сведений о будущей профессиональной деятельности в органах государственной власти Российской</w:t>
      </w:r>
      <w:r w:rsidRPr="001D702A">
        <w:rPr>
          <w:spacing w:val="-5"/>
          <w:sz w:val="26"/>
          <w:szCs w:val="26"/>
          <w:lang w:val="ru-RU" w:bidi="ru-RU"/>
        </w:rPr>
        <w:t xml:space="preserve"> </w:t>
      </w:r>
      <w:r w:rsidRPr="001D702A">
        <w:rPr>
          <w:sz w:val="26"/>
          <w:szCs w:val="26"/>
          <w:lang w:val="ru-RU" w:bidi="ru-RU"/>
        </w:rPr>
        <w:t>Федерации,</w:t>
      </w:r>
    </w:p>
    <w:p w:rsidR="001D702A" w:rsidRDefault="001D702A" w:rsidP="001D702A">
      <w:pPr>
        <w:numPr>
          <w:ilvl w:val="0"/>
          <w:numId w:val="24"/>
        </w:numPr>
        <w:tabs>
          <w:tab w:val="left" w:pos="374"/>
        </w:tabs>
        <w:kinsoku w:val="0"/>
        <w:overflowPunct w:val="0"/>
        <w:adjustRightInd w:val="0"/>
        <w:spacing w:after="160" w:line="259" w:lineRule="auto"/>
        <w:ind w:right="95" w:firstLine="851"/>
        <w:jc w:val="both"/>
        <w:rPr>
          <w:sz w:val="26"/>
          <w:szCs w:val="26"/>
          <w:lang w:val="ru-RU" w:bidi="ru-RU"/>
        </w:rPr>
      </w:pPr>
      <w:r w:rsidRPr="001D702A">
        <w:rPr>
          <w:sz w:val="26"/>
          <w:szCs w:val="26"/>
          <w:lang w:val="ru-RU" w:bidi="ru-RU"/>
        </w:rPr>
        <w:t>формирование профессиональных компетенций через активное участие обучающихся в деятельности вышеуказанных органов;</w:t>
      </w:r>
    </w:p>
    <w:p w:rsidR="00743760" w:rsidRPr="001D702A" w:rsidRDefault="001D702A" w:rsidP="001D702A">
      <w:pPr>
        <w:numPr>
          <w:ilvl w:val="0"/>
          <w:numId w:val="24"/>
        </w:numPr>
        <w:tabs>
          <w:tab w:val="left" w:pos="374"/>
        </w:tabs>
        <w:kinsoku w:val="0"/>
        <w:overflowPunct w:val="0"/>
        <w:adjustRightInd w:val="0"/>
        <w:spacing w:after="160" w:line="259" w:lineRule="auto"/>
        <w:ind w:right="95" w:firstLine="851"/>
        <w:jc w:val="both"/>
        <w:rPr>
          <w:sz w:val="26"/>
          <w:szCs w:val="26"/>
          <w:lang w:val="ru-RU" w:bidi="ru-RU"/>
        </w:rPr>
      </w:pPr>
      <w:r w:rsidRPr="001D702A">
        <w:rPr>
          <w:sz w:val="26"/>
          <w:szCs w:val="26"/>
          <w:lang w:val="ru-RU"/>
        </w:rPr>
        <w:t>формирование способности самостоятельно и качественно выполнять профессиональные задачи, принимать обоснованные решения.</w:t>
      </w:r>
    </w:p>
    <w:p w:rsidR="001D702A" w:rsidRPr="001D702A" w:rsidRDefault="001D702A" w:rsidP="001D702A">
      <w:pPr>
        <w:suppressAutoHyphens/>
        <w:ind w:left="821" w:firstLine="851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C33FC8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УК-1, УК-4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C33FC8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ОПК-5, ОПК-6, ОПК-7.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6A6734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6A6734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DB1909" w:rsidP="00A635ED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lang w:val="ru-RU"/>
              </w:rPr>
              <w:t xml:space="preserve"> 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F0162E">
              <w:rPr>
                <w:b/>
                <w:sz w:val="26"/>
                <w:szCs w:val="26"/>
                <w:lang w:val="ru-RU"/>
              </w:rPr>
              <w:t>К-4</w:t>
            </w:r>
            <w:r w:rsidR="007B431A">
              <w:rPr>
                <w:b/>
                <w:sz w:val="26"/>
                <w:szCs w:val="26"/>
                <w:lang w:val="ru-RU"/>
              </w:rPr>
              <w:t xml:space="preserve"> </w:t>
            </w:r>
            <w:r w:rsidR="00F0162E" w:rsidRPr="00F0162E">
              <w:rPr>
                <w:sz w:val="26"/>
                <w:szCs w:val="26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BD72A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BD72AB">
              <w:rPr>
                <w:sz w:val="26"/>
                <w:szCs w:val="26"/>
                <w:lang w:val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6A32CD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6A32CD">
              <w:rPr>
                <w:sz w:val="26"/>
                <w:szCs w:val="26"/>
                <w:lang w:val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="00F0162E">
              <w:rPr>
                <w:b/>
                <w:sz w:val="26"/>
                <w:szCs w:val="26"/>
                <w:lang w:val="ru-RU"/>
              </w:rPr>
              <w:t>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="00F0162E" w:rsidRPr="00F0162E">
              <w:rPr>
                <w:sz w:val="26"/>
                <w:szCs w:val="26"/>
                <w:lang w:val="ru-RU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A635ED" w:rsidRPr="00951E8C" w:rsidRDefault="00F0162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="00A45583" w:rsidRPr="00951E8C">
              <w:rPr>
                <w:sz w:val="26"/>
                <w:szCs w:val="26"/>
                <w:lang w:val="ru-RU"/>
              </w:rPr>
              <w:t xml:space="preserve"> </w:t>
            </w:r>
            <w:r w:rsidRPr="00F0162E">
              <w:rPr>
                <w:sz w:val="26"/>
                <w:szCs w:val="26"/>
                <w:lang w:val="ru-RU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иностранном(ых) языке(ах)</w:t>
            </w:r>
          </w:p>
          <w:p w:rsidR="00A635ED" w:rsidRPr="00951E8C" w:rsidRDefault="00F0162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="00A45583" w:rsidRPr="00951E8C">
              <w:rPr>
                <w:sz w:val="26"/>
                <w:szCs w:val="26"/>
                <w:lang w:val="ru-RU"/>
              </w:rPr>
              <w:t xml:space="preserve"> </w:t>
            </w:r>
            <w:r w:rsidRPr="00F0162E">
              <w:rPr>
                <w:sz w:val="26"/>
                <w:szCs w:val="26"/>
                <w:lang w:val="ru-RU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6A6734" w:rsidTr="00825356">
        <w:tc>
          <w:tcPr>
            <w:tcW w:w="2559" w:type="dxa"/>
            <w:shd w:val="clear" w:color="auto" w:fill="auto"/>
          </w:tcPr>
          <w:p w:rsidR="00A635ED" w:rsidRPr="00951E8C" w:rsidRDefault="000D4BE8" w:rsidP="00C264C9">
            <w:pPr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 xml:space="preserve">оставление плана практики; ознакомление с формой, структурой содержанием и методами работы органа, организации </w:t>
            </w:r>
            <w:r w:rsidRPr="000610D3">
              <w:rPr>
                <w:sz w:val="26"/>
                <w:szCs w:val="26"/>
                <w:lang w:val="ru-RU"/>
              </w:rPr>
              <w:lastRenderedPageBreak/>
              <w:t>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F613B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ОПК-5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Способен разрабатывать процессуальные и служебные документы в сфере своей профессиональной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</w:t>
            </w:r>
            <w:r w:rsidR="00F613B9">
              <w:rPr>
                <w:b/>
                <w:sz w:val="26"/>
                <w:szCs w:val="26"/>
                <w:lang w:val="ru-RU"/>
              </w:rPr>
              <w:t>ПК-6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F613B9" w:rsidRPr="00F613B9">
              <w:rPr>
                <w:sz w:val="26"/>
                <w:szCs w:val="26"/>
                <w:lang w:val="ru-RU"/>
              </w:rPr>
              <w:t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F613B9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ОПК-5</w:t>
            </w:r>
            <w:r w:rsidR="00C4056B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F613B9">
              <w:rPr>
                <w:sz w:val="26"/>
                <w:szCs w:val="26"/>
                <w:lang w:val="ru-RU"/>
              </w:rPr>
              <w:t>Понимает механизм разработки процессуальных и служебных документов в сфере своей профессиональной деятельности и оформляет их в точном соответствии с нормами права</w:t>
            </w:r>
          </w:p>
          <w:p w:rsidR="001640B7" w:rsidRPr="00C4056B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ОПК-5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.2 </w:t>
            </w:r>
            <w:r w:rsidRPr="00F613B9">
              <w:rPr>
                <w:sz w:val="26"/>
                <w:szCs w:val="26"/>
                <w:lang w:val="ru-RU"/>
              </w:rPr>
              <w:t xml:space="preserve">Полно отражает </w:t>
            </w:r>
            <w:r w:rsidRPr="00F613B9">
              <w:rPr>
                <w:sz w:val="26"/>
                <w:szCs w:val="26"/>
                <w:lang w:val="ru-RU"/>
              </w:rPr>
              <w:lastRenderedPageBreak/>
              <w:t>результаты профессиональной деятельности в процессуальных и служебных документах</w:t>
            </w:r>
          </w:p>
          <w:p w:rsidR="00C4056B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.1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Знает правовые принципы и действующие нормативные правовые акты с учетом специфики отдельных отраслей права</w:t>
            </w:r>
          </w:p>
          <w:p w:rsidR="001640B7" w:rsidRPr="00F613B9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Понимает особенности различных форм реализации права</w:t>
            </w:r>
          </w:p>
          <w:p w:rsidR="001640B7" w:rsidRPr="00951E8C" w:rsidRDefault="00F613B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.3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Устанавливает фактические обстоятельства, имеющие юридическое значение</w:t>
            </w:r>
          </w:p>
          <w:p w:rsidR="00A635ED" w:rsidRDefault="00F613B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Определяет характер правоотношения и подлежащие применению нормы материального и процессуального права</w:t>
            </w:r>
            <w:r w:rsidR="00C4056B" w:rsidRPr="00C4056B">
              <w:rPr>
                <w:sz w:val="26"/>
                <w:szCs w:val="26"/>
                <w:lang w:val="ru-RU"/>
              </w:rPr>
              <w:t>я</w:t>
            </w:r>
          </w:p>
          <w:p w:rsidR="00A635ED" w:rsidRPr="00951E8C" w:rsidRDefault="00F613B9" w:rsidP="00F613B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 w:rsidRPr="00C4056B">
              <w:rPr>
                <w:b/>
                <w:sz w:val="26"/>
                <w:szCs w:val="26"/>
                <w:lang w:val="ru-RU"/>
              </w:rPr>
              <w:t>.5</w:t>
            </w:r>
            <w:r w:rsidR="00C4056B">
              <w:rPr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Принимает обоснованные юридические решения и оформляет их в точном соответствии с нормами материального и процессуального права</w:t>
            </w:r>
          </w:p>
        </w:tc>
      </w:tr>
      <w:tr w:rsidR="00A635ED" w:rsidRPr="006A6734" w:rsidTr="00825356">
        <w:tc>
          <w:tcPr>
            <w:tcW w:w="2559" w:type="dxa"/>
            <w:shd w:val="clear" w:color="auto" w:fill="auto"/>
          </w:tcPr>
          <w:p w:rsidR="00B61622" w:rsidRPr="00951E8C" w:rsidRDefault="000D4BE8" w:rsidP="00B61622">
            <w:pPr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lastRenderedPageBreak/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A635ED" w:rsidRDefault="00A635ED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B61622" w:rsidRPr="00B61622">
              <w:rPr>
                <w:b/>
                <w:sz w:val="26"/>
                <w:szCs w:val="26"/>
                <w:lang w:val="ru-RU"/>
              </w:rPr>
              <w:t>УК-1</w:t>
            </w:r>
            <w:r w:rsidR="00B61622"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Pr="006E70B3" w:rsidRDefault="006E70B3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6E70B3">
              <w:rPr>
                <w:b/>
                <w:sz w:val="26"/>
                <w:szCs w:val="26"/>
                <w:lang w:val="ru-RU"/>
              </w:rPr>
              <w:t>ОПК-7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B30AFE" w:rsidRPr="00B30AFE">
              <w:rPr>
                <w:sz w:val="26"/>
                <w:szCs w:val="26"/>
                <w:lang w:val="ru-RU"/>
              </w:rPr>
              <w:t>Способен выполнять должностные</w:t>
            </w:r>
            <w:r w:rsidR="00B30AFE" w:rsidRPr="00B30AFE">
              <w:rPr>
                <w:b/>
                <w:sz w:val="26"/>
                <w:szCs w:val="26"/>
                <w:lang w:val="ru-RU"/>
              </w:rPr>
              <w:t xml:space="preserve"> </w:t>
            </w:r>
            <w:r w:rsidR="00B30AFE" w:rsidRPr="00B30AFE">
              <w:rPr>
                <w:sz w:val="26"/>
                <w:szCs w:val="26"/>
                <w:lang w:val="ru-RU"/>
              </w:rPr>
              <w:t xml:space="preserve">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</w:t>
            </w:r>
            <w:r w:rsidR="00B30AFE" w:rsidRPr="00B30AFE">
              <w:rPr>
                <w:sz w:val="26"/>
                <w:szCs w:val="26"/>
                <w:lang w:val="ru-RU"/>
              </w:rPr>
              <w:lastRenderedPageBreak/>
              <w:t>поведению</w:t>
            </w:r>
          </w:p>
        </w:tc>
        <w:tc>
          <w:tcPr>
            <w:tcW w:w="4142" w:type="dxa"/>
            <w:shd w:val="clear" w:color="auto" w:fill="auto"/>
          </w:tcPr>
          <w:p w:rsidR="00A635ED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УК-1.2 </w:t>
            </w:r>
            <w:r w:rsidRPr="00934FA9">
              <w:rPr>
                <w:sz w:val="26"/>
                <w:szCs w:val="26"/>
                <w:lang w:val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>УК-1.4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34FA9">
              <w:rPr>
                <w:sz w:val="26"/>
                <w:szCs w:val="26"/>
                <w:lang w:val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6E70B3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ОПК-7.1 </w:t>
            </w:r>
            <w:r w:rsidRPr="00B30AFE">
              <w:rPr>
                <w:sz w:val="26"/>
                <w:szCs w:val="26"/>
                <w:lang w:val="ru-RU"/>
              </w:rPr>
              <w:t>Понимает механизм</w:t>
            </w:r>
            <w:r w:rsidRPr="00B30AF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выполнения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t>ОПК-7.2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Соблюдает нормы права при выполнении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lastRenderedPageBreak/>
              <w:t>ОПК-7.3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Анализирует правовые последствия противоправного поведения при выполнении должностных обязанностей по обеспечению законности и правопорядка, безопасности личности, общества и государства, в том числе собственных действий или бездействий</w:t>
            </w:r>
          </w:p>
          <w:p w:rsidR="00B30AFE" w:rsidRP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t>ОПК-7.4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Использует правомерные способы выполнения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934FA9" w:rsidRPr="00951E8C" w:rsidRDefault="00934FA9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6A6734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5B23" w:rsidRDefault="00AA5B23" w:rsidP="00825356">
            <w:pPr>
              <w:jc w:val="center"/>
              <w:rPr>
                <w:sz w:val="26"/>
                <w:szCs w:val="26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6A6734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DB1909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6A6734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BF707F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6A6734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D4BE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92560A" w:rsidRDefault="0092560A" w:rsidP="005512F7">
      <w:pPr>
        <w:ind w:right="108"/>
        <w:rPr>
          <w:b/>
          <w:sz w:val="26"/>
          <w:szCs w:val="26"/>
          <w:lang w:val="ru-RU"/>
        </w:rPr>
      </w:pPr>
    </w:p>
    <w:p w:rsidR="00AA5B23" w:rsidRDefault="00AA5B23" w:rsidP="005512F7">
      <w:pPr>
        <w:ind w:right="108"/>
        <w:rPr>
          <w:b/>
          <w:sz w:val="26"/>
          <w:szCs w:val="26"/>
          <w:lang w:val="ru-RU"/>
        </w:rPr>
      </w:pPr>
    </w:p>
    <w:p w:rsidR="00AA5B23" w:rsidRPr="00951E8C" w:rsidRDefault="00AA5B23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6A6734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6A6734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B1909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D658ED" w:rsidRPr="00951E8C">
              <w:rPr>
                <w:sz w:val="26"/>
                <w:szCs w:val="26"/>
                <w:lang w:val="ru-RU"/>
              </w:rPr>
              <w:t>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6A6734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BF707F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6A6734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0D4BE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6A6734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6A6734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DB1909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6A6734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BF707F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6A6734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D4BE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 xml:space="preserve">бработка и анализ полученной информации; составление отчета </w:t>
            </w:r>
            <w:r w:rsidRPr="003840C8">
              <w:rPr>
                <w:sz w:val="28"/>
                <w:szCs w:val="28"/>
                <w:lang w:val="ru-RU"/>
              </w:rPr>
              <w:lastRenderedPageBreak/>
              <w:t>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Письменное рецензировании отчётных материалов, устная защита отчётных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021639" w:rsidRPr="00951E8C" w:rsidRDefault="00021639" w:rsidP="00021639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021639" w:rsidRPr="008B44EA" w:rsidRDefault="00021639" w:rsidP="00021639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 xml:space="preserve">‒ надзор за исполнением законов федеральными органами исполнительной власти, Следственным комитетом Российской Федерации, </w:t>
      </w:r>
      <w:r w:rsidRPr="008B44EA">
        <w:rPr>
          <w:bCs/>
          <w:sz w:val="26"/>
          <w:szCs w:val="26"/>
        </w:rPr>
        <w:lastRenderedPageBreak/>
        <w:t>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021639" w:rsidRPr="008B44EA" w:rsidRDefault="00021639" w:rsidP="00021639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sz w:val="26"/>
          <w:szCs w:val="26"/>
        </w:rPr>
        <w:t xml:space="preserve"> 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743760" w:rsidRPr="00021639" w:rsidRDefault="00021639" w:rsidP="00021639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021639">
        <w:rPr>
          <w:rStyle w:val="FontStyle12"/>
          <w:sz w:val="26"/>
          <w:szCs w:val="26"/>
          <w:lang w:val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AA5B23" w:rsidRPr="00951E8C" w:rsidRDefault="00AA5B23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В характеристике указывается фамилия, имя, отчество обучающегося, </w:t>
      </w:r>
      <w:r w:rsidRPr="00951E8C">
        <w:rPr>
          <w:sz w:val="26"/>
          <w:szCs w:val="26"/>
          <w:lang w:val="ru-RU"/>
        </w:rPr>
        <w:lastRenderedPageBreak/>
        <w:t>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4100B4" w:rsidRDefault="004100B4" w:rsidP="004100B4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2.2. </w:t>
      </w:r>
      <w:r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4100B4" w:rsidRDefault="004100B4" w:rsidP="004100B4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4100B4" w:rsidRDefault="004100B4" w:rsidP="004100B4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2.4. </w:t>
      </w:r>
      <w:r>
        <w:rPr>
          <w:b/>
          <w:sz w:val="26"/>
          <w:szCs w:val="26"/>
          <w:lang w:val="ru-RU"/>
        </w:rPr>
        <w:t>Отчет по практике</w:t>
      </w:r>
      <w:r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4100B4" w:rsidRDefault="004100B4" w:rsidP="004100B4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место и время прохождения практики;</w:t>
      </w:r>
    </w:p>
    <w:p w:rsidR="004100B4" w:rsidRDefault="004100B4" w:rsidP="004100B4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4100B4" w:rsidRDefault="004100B4" w:rsidP="004100B4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4100B4" w:rsidRDefault="004100B4" w:rsidP="004100B4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4100B4" w:rsidRDefault="004100B4" w:rsidP="004100B4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4100B4" w:rsidRDefault="004100B4" w:rsidP="004100B4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4100B4" w:rsidRDefault="004100B4" w:rsidP="004100B4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законодательства.</w:t>
      </w:r>
    </w:p>
    <w:p w:rsidR="004100B4" w:rsidRDefault="004100B4" w:rsidP="004100B4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color w:val="000000"/>
          <w:sz w:val="26"/>
          <w:szCs w:val="26"/>
          <w:lang w:val="ru-RU"/>
        </w:rPr>
        <w:t xml:space="preserve">Объём эссе 10-12 страниц (формат А4, шрифт текста — </w:t>
      </w:r>
      <w:r>
        <w:rPr>
          <w:color w:val="000000"/>
          <w:sz w:val="26"/>
          <w:szCs w:val="26"/>
        </w:rPr>
        <w:t>TimesNewRoman</w:t>
      </w:r>
      <w:r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4100B4" w:rsidRDefault="004100B4" w:rsidP="004100B4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4100B4" w:rsidRDefault="004100B4" w:rsidP="004100B4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4100B4" w:rsidRDefault="004100B4" w:rsidP="004100B4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4100B4" w:rsidRDefault="004100B4" w:rsidP="004100B4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lastRenderedPageBreak/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404EB7" w:rsidRPr="00007EA9" w:rsidRDefault="00404EB7" w:rsidP="00404EB7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404EB7" w:rsidRPr="00007EA9" w:rsidRDefault="00404EB7" w:rsidP="00404EB7">
      <w:pPr>
        <w:suppressAutoHyphens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lastRenderedPageBreak/>
        <w:t>- постановление об отмене постановления о возбуждении уголовного дела (ч. 4 ст. 46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надзорной практики в отношении отказов в возбуждении уголовных дел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007EA9">
        <w:rPr>
          <w:sz w:val="26"/>
          <w:szCs w:val="26"/>
        </w:rPr>
        <w:t>Заполнить таблицу: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</w:t>
      </w:r>
      <w:r w:rsidRPr="00007EA9">
        <w:rPr>
          <w:sz w:val="26"/>
          <w:szCs w:val="26"/>
          <w:lang w:val="ru-RU"/>
        </w:rPr>
        <w:lastRenderedPageBreak/>
        <w:t xml:space="preserve">Изучите дела и материалы, находящиеся в производстве руководителя практики 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делу (ч. 3 ст. 45 ГПК РФ – по выбору студента);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4.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административному делу в случае вступления прокурора в процесс(ч. 7 ст. 39 КАС РФ – по выбору студента);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007EA9">
        <w:rPr>
          <w:sz w:val="26"/>
          <w:szCs w:val="26"/>
        </w:rPr>
        <w:t>Заполнить таблицу: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 xml:space="preserve">Обжаловалось ли постановление прокурора о возвращении уголовного дела следователем (ч. 4 ст. 221 УПК </w:t>
            </w:r>
            <w:r w:rsidRPr="00007EA9">
              <w:rPr>
                <w:sz w:val="26"/>
                <w:szCs w:val="26"/>
                <w:lang w:val="ru-RU"/>
              </w:rPr>
              <w:lastRenderedPageBreak/>
              <w:t>РФ)?</w:t>
            </w:r>
          </w:p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4100B4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404EB7">
      <w:pPr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6A6734" w:rsidRPr="00951E8C" w:rsidRDefault="006A6734" w:rsidP="006A6734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6A6734" w:rsidRPr="009D38D3" w:rsidRDefault="006A6734" w:rsidP="006A6734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6A6734" w:rsidRPr="009D38D3" w:rsidRDefault="006A6734" w:rsidP="006A6734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6A6734" w:rsidRPr="009D38D3" w:rsidRDefault="006A6734" w:rsidP="006A6734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6A6734" w:rsidRPr="00951E8C" w:rsidRDefault="006A6734" w:rsidP="006A6734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6A6734" w:rsidRPr="00951E8C" w:rsidRDefault="006A6734" w:rsidP="006A6734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6A6734" w:rsidRPr="00951E8C" w:rsidRDefault="006A6734" w:rsidP="006A6734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</w:t>
      </w:r>
      <w:r>
        <w:rPr>
          <w:sz w:val="26"/>
          <w:szCs w:val="26"/>
          <w:lang w:val="ru-RU" w:eastAsia="ru-RU"/>
        </w:rPr>
        <w:t>1-ФКЗ (ред. от 01.07.2021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>
        <w:rPr>
          <w:sz w:val="26"/>
          <w:szCs w:val="26"/>
          <w:lang w:val="ru-RU" w:eastAsia="ru-RU"/>
        </w:rPr>
        <w:t>кабря 1996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 военных судах Российской Федерации» от 23 июня 1999 г. № </w:t>
      </w:r>
      <w:r>
        <w:rPr>
          <w:sz w:val="26"/>
          <w:szCs w:val="26"/>
          <w:lang w:val="ru-RU" w:eastAsia="ru-RU"/>
        </w:rPr>
        <w:t>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>
        <w:rPr>
          <w:sz w:val="26"/>
          <w:szCs w:val="26"/>
          <w:lang w:val="ru-RU" w:eastAsia="ru-RU"/>
        </w:rPr>
        <w:t>Российской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5 февраля 2014 г. №3-ФКЗ «О </w:t>
      </w:r>
      <w:r w:rsidRPr="00951E8C">
        <w:rPr>
          <w:sz w:val="26"/>
          <w:szCs w:val="26"/>
          <w:lang w:val="ru-RU" w:eastAsia="ru-RU"/>
        </w:rPr>
        <w:lastRenderedPageBreak/>
        <w:t>Верховном Суде Российской</w:t>
      </w:r>
      <w:r>
        <w:rPr>
          <w:sz w:val="26"/>
          <w:szCs w:val="26"/>
          <w:lang w:val="ru-RU" w:eastAsia="ru-RU"/>
        </w:rPr>
        <w:t xml:space="preserve">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>
        <w:rPr>
          <w:sz w:val="26"/>
          <w:szCs w:val="26"/>
          <w:lang w:val="ru-RU" w:eastAsia="ru-RU"/>
        </w:rPr>
        <w:t xml:space="preserve"> №3132-1 (ред. от 16.04.2022 г.</w:t>
      </w:r>
      <w:r w:rsidRPr="00951E8C">
        <w:rPr>
          <w:sz w:val="26"/>
          <w:szCs w:val="26"/>
          <w:lang w:val="ru-RU" w:eastAsia="ru-RU"/>
        </w:rPr>
        <w:t>).</w:t>
      </w:r>
    </w:p>
    <w:p w:rsidR="006A673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</w:t>
      </w:r>
      <w:r>
        <w:rPr>
          <w:sz w:val="26"/>
          <w:szCs w:val="26"/>
          <w:lang w:val="ru-RU" w:eastAsia="ru-RU"/>
        </w:rPr>
        <w:t>д. от 01.07</w:t>
      </w:r>
      <w:r w:rsidRPr="00951E8C">
        <w:rPr>
          <w:sz w:val="26"/>
          <w:szCs w:val="26"/>
          <w:lang w:val="ru-RU" w:eastAsia="ru-RU"/>
        </w:rPr>
        <w:t>.2021г.).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>
        <w:rPr>
          <w:sz w:val="26"/>
          <w:szCs w:val="26"/>
          <w:lang w:val="ru-RU" w:eastAsia="ru-RU"/>
        </w:rPr>
        <w:t>екабря 2001 г №174-ФЗ (ред. от 25.03.2022</w:t>
      </w:r>
      <w:r w:rsidRPr="00951E8C">
        <w:rPr>
          <w:sz w:val="26"/>
          <w:szCs w:val="26"/>
          <w:lang w:val="ru-RU" w:eastAsia="ru-RU"/>
        </w:rPr>
        <w:t xml:space="preserve"> г</w:t>
      </w:r>
      <w:r>
        <w:rPr>
          <w:sz w:val="26"/>
          <w:szCs w:val="26"/>
          <w:lang w:val="ru-RU" w:eastAsia="ru-RU"/>
        </w:rPr>
        <w:t>., с изм. от 19.04.2022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>
        <w:rPr>
          <w:sz w:val="26"/>
          <w:szCs w:val="26"/>
          <w:lang w:val="ru-RU" w:eastAsia="ru-RU"/>
        </w:rPr>
        <w:t>бря 2001 г. № 195-ФЗ (ред. от 16.04.2022</w:t>
      </w:r>
      <w:r w:rsidRPr="00951E8C">
        <w:rPr>
          <w:sz w:val="26"/>
          <w:szCs w:val="26"/>
          <w:lang w:val="ru-RU" w:eastAsia="ru-RU"/>
        </w:rPr>
        <w:t xml:space="preserve"> г.</w:t>
      </w:r>
      <w:r>
        <w:rPr>
          <w:sz w:val="26"/>
          <w:szCs w:val="26"/>
          <w:lang w:val="ru-RU" w:eastAsia="ru-RU"/>
        </w:rPr>
        <w:t>, с изм. от 17.05.2022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</w:t>
      </w:r>
      <w:r>
        <w:rPr>
          <w:sz w:val="26"/>
          <w:szCs w:val="26"/>
          <w:lang w:val="ru-RU" w:eastAsia="ru-RU"/>
        </w:rPr>
        <w:t>4 марта 2002 г. №30-ФЗ (ред. от 1</w:t>
      </w:r>
      <w:r w:rsidRPr="00951E8C">
        <w:rPr>
          <w:sz w:val="26"/>
          <w:szCs w:val="26"/>
          <w:lang w:val="ru-RU" w:eastAsia="ru-RU"/>
        </w:rPr>
        <w:t>8.12.2020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>
        <w:rPr>
          <w:sz w:val="26"/>
          <w:szCs w:val="26"/>
          <w:lang w:val="ru-RU" w:eastAsia="ru-RU"/>
        </w:rPr>
        <w:t xml:space="preserve"> №138-ФЗ (ред. от 16.04.2022 </w:t>
      </w:r>
      <w:r w:rsidRPr="00951E8C">
        <w:rPr>
          <w:sz w:val="26"/>
          <w:szCs w:val="26"/>
          <w:lang w:val="ru-RU" w:eastAsia="ru-RU"/>
        </w:rPr>
        <w:t>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6A673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>
        <w:rPr>
          <w:sz w:val="26"/>
          <w:szCs w:val="26"/>
          <w:lang w:val="ru-RU" w:eastAsia="ru-RU"/>
        </w:rPr>
        <w:t>кта в разумный срок» (ред. от 13.01.2022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прокуратуре Российской Федерации» от 17 ян</w:t>
      </w:r>
      <w:r>
        <w:rPr>
          <w:sz w:val="26"/>
          <w:szCs w:val="26"/>
          <w:lang w:val="ru-RU" w:eastAsia="ru-RU"/>
        </w:rPr>
        <w:t>варя 1992 г. №2202-1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от 3 апреля 1995 г. №40-ФЗ «О Федеральной </w:t>
      </w:r>
      <w:r>
        <w:rPr>
          <w:sz w:val="26"/>
          <w:szCs w:val="26"/>
          <w:lang w:val="ru-RU" w:eastAsia="ru-RU"/>
        </w:rPr>
        <w:t>службе безопасности»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01.07.2021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«Об оперативно-розыскной деятельности» от 12 августа 1995 г. </w:t>
      </w:r>
      <w:r>
        <w:rPr>
          <w:sz w:val="26"/>
          <w:szCs w:val="26"/>
          <w:lang w:val="ru-RU" w:eastAsia="ru-RU"/>
        </w:rPr>
        <w:t>№144-ФЗ (ред. от 29.12</w:t>
      </w:r>
      <w:r w:rsidRPr="00476F94">
        <w:rPr>
          <w:sz w:val="26"/>
          <w:szCs w:val="26"/>
          <w:lang w:val="ru-RU" w:eastAsia="ru-RU"/>
        </w:rPr>
        <w:t>.2022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</w:t>
      </w:r>
      <w:r>
        <w:rPr>
          <w:sz w:val="26"/>
          <w:szCs w:val="26"/>
          <w:lang w:val="ru-RU" w:eastAsia="ru-RU"/>
        </w:rPr>
        <w:t xml:space="preserve"> июля 1997 г.№118-ФЗ (ред. от 29.12.2021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адвокатской деятельности и адвокатуре в Российской Федерации» от 31 мая 2002 г. № 63-ФЗ (ред. от 31.07.2020 г. с изм. и доп., вступ. в силу с 01.03.2022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</w:t>
      </w:r>
      <w:r>
        <w:rPr>
          <w:sz w:val="26"/>
          <w:szCs w:val="26"/>
          <w:lang w:val="ru-RU" w:eastAsia="ru-RU"/>
        </w:rPr>
        <w:t>оссийской Федерации»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полиции» от 7 февраля 2011 г</w:t>
      </w:r>
      <w:r>
        <w:rPr>
          <w:sz w:val="26"/>
          <w:szCs w:val="26"/>
          <w:lang w:val="ru-RU" w:eastAsia="ru-RU"/>
        </w:rPr>
        <w:t>. №3-ФЗ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сентября 1999 г. № 345/74-ОЗ</w:t>
      </w:r>
      <w:r>
        <w:rPr>
          <w:sz w:val="26"/>
          <w:szCs w:val="26"/>
          <w:lang w:val="ru-RU" w:eastAsia="ru-RU"/>
        </w:rPr>
        <w:t xml:space="preserve"> </w:t>
      </w:r>
      <w:r w:rsidRPr="00951E8C">
        <w:rPr>
          <w:sz w:val="26"/>
          <w:szCs w:val="26"/>
          <w:lang w:val="ru-RU" w:eastAsia="ru-RU"/>
        </w:rPr>
        <w:t xml:space="preserve">(ред. от 12.03.2020 г.).  </w:t>
      </w:r>
    </w:p>
    <w:p w:rsidR="006A6734" w:rsidRPr="00951E8C" w:rsidRDefault="006A6734" w:rsidP="006A6734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6A6734" w:rsidRPr="00951E8C" w:rsidRDefault="006A6734" w:rsidP="006A6734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 xml:space="preserve">Приказ </w:t>
      </w:r>
      <w:r w:rsidRPr="00D72AE7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D72AE7">
        <w:rPr>
          <w:sz w:val="26"/>
          <w:szCs w:val="26"/>
          <w:lang w:val="ru-RU"/>
        </w:rPr>
        <w:t xml:space="preserve">от 29.12.2011 </w:t>
      </w:r>
      <w:r w:rsidRPr="00D72AE7"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450 (ред. от 16.09.2022</w:t>
      </w:r>
      <w:r w:rsidRPr="00D72AE7">
        <w:rPr>
          <w:sz w:val="26"/>
          <w:szCs w:val="26"/>
          <w:lang w:val="ru-RU"/>
        </w:rPr>
        <w:t>) «О введении в действие Инструкции по делопроизводству в органах и учреждениях прокуратуры Российской Федерации»</w:t>
      </w:r>
      <w:r>
        <w:rPr>
          <w:sz w:val="26"/>
          <w:szCs w:val="26"/>
          <w:lang w:val="ru-RU"/>
        </w:rPr>
        <w:t>.</w:t>
      </w: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</w:t>
      </w:r>
      <w:r>
        <w:rPr>
          <w:sz w:val="26"/>
          <w:szCs w:val="26"/>
          <w:lang w:val="ru-RU" w:eastAsia="ru-RU"/>
        </w:rPr>
        <w:t>.</w:t>
      </w: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28.09.2021 г.)</w:t>
      </w:r>
      <w:r w:rsidRPr="00D72AE7">
        <w:rPr>
          <w:bCs/>
          <w:sz w:val="26"/>
          <w:szCs w:val="26"/>
          <w:lang w:val="ru-RU"/>
        </w:rPr>
        <w:t>.</w:t>
      </w: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21.12.2022 г.)</w:t>
      </w:r>
      <w:r w:rsidRPr="00D72AE7">
        <w:rPr>
          <w:sz w:val="26"/>
          <w:szCs w:val="26"/>
          <w:lang w:val="ru-RU"/>
        </w:rPr>
        <w:t>.</w:t>
      </w:r>
    </w:p>
    <w:p w:rsidR="006A6734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D72AE7">
        <w:rPr>
          <w:sz w:val="26"/>
          <w:szCs w:val="26"/>
          <w:lang w:val="ru-RU"/>
        </w:rPr>
        <w:t>Приказ</w:t>
      </w:r>
      <w:r>
        <w:rPr>
          <w:sz w:val="26"/>
          <w:szCs w:val="26"/>
          <w:lang w:val="ru-RU"/>
        </w:rPr>
        <w:t xml:space="preserve"> Генерального прокурора РФ от 30.06.2021 № 376</w:t>
      </w:r>
      <w:r w:rsidRPr="00D72AE7">
        <w:rPr>
          <w:sz w:val="26"/>
          <w:szCs w:val="26"/>
          <w:lang w:val="ru-RU"/>
        </w:rPr>
        <w:t xml:space="preserve"> «Об участии прокуроров в судебных стадиях уголовного судопроизводства»</w:t>
      </w:r>
      <w:r>
        <w:rPr>
          <w:sz w:val="26"/>
          <w:szCs w:val="26"/>
          <w:lang w:val="ru-RU"/>
        </w:rPr>
        <w:t>.</w:t>
      </w:r>
      <w:r w:rsidRPr="00D72AE7">
        <w:rPr>
          <w:sz w:val="26"/>
          <w:szCs w:val="26"/>
          <w:lang w:val="ru-RU" w:eastAsia="ru-RU"/>
        </w:rPr>
        <w:t xml:space="preserve"> </w:t>
      </w:r>
      <w:bookmarkStart w:id="2" w:name="102"/>
      <w:bookmarkEnd w:id="2"/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20.02.2020 г.)</w:t>
      </w:r>
      <w:r w:rsidRPr="00D72AE7">
        <w:rPr>
          <w:sz w:val="26"/>
          <w:szCs w:val="26"/>
          <w:lang w:val="ru-RU"/>
        </w:rPr>
        <w:t>.</w:t>
      </w:r>
    </w:p>
    <w:p w:rsidR="006A6734" w:rsidRPr="00951E8C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6A6734" w:rsidRPr="00951E8C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правосудия»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(ред. от 03.03.2015 г.). </w:t>
      </w:r>
    </w:p>
    <w:p w:rsidR="006A6734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(ред. от 05.03.2013 г.).</w:t>
      </w:r>
    </w:p>
    <w:p w:rsidR="006A6734" w:rsidRPr="007E627B" w:rsidRDefault="006A6734" w:rsidP="006A6734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>
        <w:rPr>
          <w:sz w:val="26"/>
          <w:szCs w:val="26"/>
          <w:lang w:val="ru-RU"/>
        </w:rPr>
        <w:t xml:space="preserve"> (ред. от 28.06.2022 г.)</w:t>
      </w:r>
      <w:r w:rsidRPr="007E627B">
        <w:rPr>
          <w:sz w:val="26"/>
          <w:szCs w:val="26"/>
          <w:lang w:val="ru-RU"/>
        </w:rPr>
        <w:t>.</w:t>
      </w:r>
    </w:p>
    <w:p w:rsidR="006A6734" w:rsidRPr="007E627B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(ред. от 29.06.2021 г.)</w:t>
      </w:r>
      <w:r w:rsidRPr="007E627B">
        <w:rPr>
          <w:sz w:val="26"/>
          <w:szCs w:val="26"/>
          <w:lang w:val="ru-RU"/>
        </w:rPr>
        <w:t>.</w:t>
      </w: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4E5A4B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6A6734" w:rsidRPr="004E5A4B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lastRenderedPageBreak/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(дата обращения: 01.04.2022</w:t>
      </w:r>
      <w:r w:rsidRPr="00951E8C">
        <w:rPr>
          <w:sz w:val="26"/>
          <w:szCs w:val="26"/>
          <w:lang w:val="ru-RU"/>
        </w:rPr>
        <w:t>).</w:t>
      </w:r>
    </w:p>
    <w:p w:rsidR="006A6734" w:rsidRPr="00951E8C" w:rsidRDefault="006A6734" w:rsidP="006A6734">
      <w:pPr>
        <w:ind w:firstLine="720"/>
        <w:jc w:val="center"/>
        <w:rPr>
          <w:b/>
          <w:sz w:val="26"/>
          <w:szCs w:val="26"/>
          <w:lang w:val="ru-RU"/>
        </w:rPr>
      </w:pPr>
      <w:bookmarkStart w:id="3" w:name="_Toc529538724"/>
    </w:p>
    <w:p w:rsidR="006A6734" w:rsidRPr="00951E8C" w:rsidRDefault="006A6734" w:rsidP="006A6734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3"/>
    </w:p>
    <w:p w:rsidR="006A6734" w:rsidRPr="00951E8C" w:rsidRDefault="006A6734" w:rsidP="006A6734">
      <w:pPr>
        <w:ind w:firstLine="720"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 xml:space="preserve">/431101 (дата </w:t>
      </w:r>
      <w:r>
        <w:rPr>
          <w:sz w:val="26"/>
          <w:szCs w:val="26"/>
          <w:lang w:val="ru-RU" w:eastAsia="ru-RU"/>
        </w:rPr>
        <w:t>обращения: 01.04.2021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lastRenderedPageBreak/>
        <w:t>Электронная информационно-образовательная среда Университета 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 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Филиал Акционерного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общества «Томсон 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03358/19 от 11.12.2019 г., с 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951E8C" w:rsidRPr="004100B4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951E8C" w:rsidRPr="004100B4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/349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09 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09 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БД eBookCollection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92D72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договор №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101/НЭБ/4615 от 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392D72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lastRenderedPageBreak/>
        <w:t>5.1.3. Электронно-библиотечные 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975"/>
        <w:gridCol w:w="1832"/>
        <w:gridCol w:w="2400"/>
        <w:gridCol w:w="2382"/>
      </w:tblGrid>
      <w:tr w:rsidR="00951E8C" w:rsidRPr="004100B4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4100B4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92D7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-№ ЭБ-1/2019 от 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6A6734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 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 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E76B2C" w:rsidRDefault="00E76B2C" w:rsidP="00525675">
      <w:pPr>
        <w:ind w:firstLine="720"/>
        <w:jc w:val="both"/>
        <w:rPr>
          <w:sz w:val="26"/>
          <w:szCs w:val="26"/>
          <w:lang w:val="ru-RU"/>
        </w:rPr>
      </w:pPr>
    </w:p>
    <w:p w:rsidR="00525675" w:rsidRPr="00D722C1" w:rsidRDefault="00525675" w:rsidP="00D722C1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15. Управление Федеральной антимонопольной службы по Оренбургской </w:t>
      </w:r>
      <w:r>
        <w:rPr>
          <w:sz w:val="26"/>
          <w:szCs w:val="26"/>
          <w:lang w:val="ru-RU"/>
        </w:rPr>
        <w:lastRenderedPageBreak/>
        <w:t>области.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Pr="00743760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E76B2C" w:rsidRPr="00743760" w:rsidRDefault="00E76B2C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92D7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92D7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392D7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92D7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4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5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5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6A6734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6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6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6A6734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6A6734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7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72" w:rsidRDefault="00392D72">
      <w:r>
        <w:separator/>
      </w:r>
    </w:p>
  </w:endnote>
  <w:endnote w:type="continuationSeparator" w:id="0">
    <w:p w:rsidR="00392D72" w:rsidRDefault="003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B30AFE" w:rsidRDefault="00B30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B4" w:rsidRPr="004100B4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B30AFE" w:rsidRDefault="00B30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72" w:rsidRDefault="00392D72">
      <w:r>
        <w:separator/>
      </w:r>
    </w:p>
  </w:footnote>
  <w:footnote w:type="continuationSeparator" w:id="0">
    <w:p w:rsidR="00392D72" w:rsidRDefault="0039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FE" w:rsidRDefault="00B30AF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AFE" w:rsidRDefault="00B30AF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B30AFE" w:rsidRDefault="00B30AFE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6F"/>
    <w:multiLevelType w:val="multilevel"/>
    <w:tmpl w:val="000008F2"/>
    <w:lvl w:ilvl="0">
      <w:numFmt w:val="bullet"/>
      <w:lvlText w:val=""/>
      <w:lvlJc w:val="left"/>
      <w:pPr>
        <w:ind w:left="105" w:hanging="269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25" w:hanging="269"/>
      </w:pPr>
    </w:lvl>
    <w:lvl w:ilvl="2">
      <w:numFmt w:val="bullet"/>
      <w:lvlText w:val="•"/>
      <w:lvlJc w:val="left"/>
      <w:pPr>
        <w:ind w:left="1351" w:hanging="269"/>
      </w:pPr>
    </w:lvl>
    <w:lvl w:ilvl="3">
      <w:numFmt w:val="bullet"/>
      <w:lvlText w:val="•"/>
      <w:lvlJc w:val="left"/>
      <w:pPr>
        <w:ind w:left="1977" w:hanging="269"/>
      </w:pPr>
    </w:lvl>
    <w:lvl w:ilvl="4">
      <w:numFmt w:val="bullet"/>
      <w:lvlText w:val="•"/>
      <w:lvlJc w:val="left"/>
      <w:pPr>
        <w:ind w:left="2603" w:hanging="269"/>
      </w:pPr>
    </w:lvl>
    <w:lvl w:ilvl="5">
      <w:numFmt w:val="bullet"/>
      <w:lvlText w:val="•"/>
      <w:lvlJc w:val="left"/>
      <w:pPr>
        <w:ind w:left="3229" w:hanging="269"/>
      </w:pPr>
    </w:lvl>
    <w:lvl w:ilvl="6">
      <w:numFmt w:val="bullet"/>
      <w:lvlText w:val="•"/>
      <w:lvlJc w:val="left"/>
      <w:pPr>
        <w:ind w:left="3854" w:hanging="269"/>
      </w:pPr>
    </w:lvl>
    <w:lvl w:ilvl="7">
      <w:numFmt w:val="bullet"/>
      <w:lvlText w:val="•"/>
      <w:lvlJc w:val="left"/>
      <w:pPr>
        <w:ind w:left="4480" w:hanging="269"/>
      </w:pPr>
    </w:lvl>
    <w:lvl w:ilvl="8">
      <w:numFmt w:val="bullet"/>
      <w:lvlText w:val="•"/>
      <w:lvlJc w:val="left"/>
      <w:pPr>
        <w:ind w:left="5106" w:hanging="269"/>
      </w:p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D94"/>
    <w:multiLevelType w:val="multilevel"/>
    <w:tmpl w:val="FE1AC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8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17"/>
  </w:num>
  <w:num w:numId="15">
    <w:abstractNumId w:val="21"/>
  </w:num>
  <w:num w:numId="16">
    <w:abstractNumId w:val="19"/>
  </w:num>
  <w:num w:numId="17">
    <w:abstractNumId w:val="6"/>
  </w:num>
  <w:num w:numId="18">
    <w:abstractNumId w:val="9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172D2"/>
    <w:rsid w:val="0002148E"/>
    <w:rsid w:val="00021639"/>
    <w:rsid w:val="00026F1F"/>
    <w:rsid w:val="00046635"/>
    <w:rsid w:val="000471D2"/>
    <w:rsid w:val="00047B4F"/>
    <w:rsid w:val="00051231"/>
    <w:rsid w:val="000512AD"/>
    <w:rsid w:val="00053820"/>
    <w:rsid w:val="00081EA6"/>
    <w:rsid w:val="00084AC2"/>
    <w:rsid w:val="000A6E5B"/>
    <w:rsid w:val="000B0D69"/>
    <w:rsid w:val="000B3BC3"/>
    <w:rsid w:val="000B4C28"/>
    <w:rsid w:val="000C1768"/>
    <w:rsid w:val="000C442B"/>
    <w:rsid w:val="000C7AC1"/>
    <w:rsid w:val="000D0973"/>
    <w:rsid w:val="000D3DEE"/>
    <w:rsid w:val="000D4BE8"/>
    <w:rsid w:val="000E6B4C"/>
    <w:rsid w:val="000F1942"/>
    <w:rsid w:val="000F23F4"/>
    <w:rsid w:val="00104321"/>
    <w:rsid w:val="001058B5"/>
    <w:rsid w:val="00107521"/>
    <w:rsid w:val="00110EC4"/>
    <w:rsid w:val="00112A09"/>
    <w:rsid w:val="001167E9"/>
    <w:rsid w:val="00122589"/>
    <w:rsid w:val="00134221"/>
    <w:rsid w:val="00135AFC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D702A"/>
    <w:rsid w:val="001E4C4A"/>
    <w:rsid w:val="001F5690"/>
    <w:rsid w:val="001F7DFC"/>
    <w:rsid w:val="0020408D"/>
    <w:rsid w:val="00210576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B4155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480A"/>
    <w:rsid w:val="00385947"/>
    <w:rsid w:val="003872F5"/>
    <w:rsid w:val="00387D8C"/>
    <w:rsid w:val="00392D72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4EB7"/>
    <w:rsid w:val="0040609A"/>
    <w:rsid w:val="00406BB8"/>
    <w:rsid w:val="004100B4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A1D10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046BF"/>
    <w:rsid w:val="00511C4A"/>
    <w:rsid w:val="00513D94"/>
    <w:rsid w:val="0051485A"/>
    <w:rsid w:val="0051674B"/>
    <w:rsid w:val="00522925"/>
    <w:rsid w:val="0052404E"/>
    <w:rsid w:val="00525675"/>
    <w:rsid w:val="005359F3"/>
    <w:rsid w:val="0053697A"/>
    <w:rsid w:val="005379AB"/>
    <w:rsid w:val="00542340"/>
    <w:rsid w:val="00544758"/>
    <w:rsid w:val="00546B3A"/>
    <w:rsid w:val="00546FE7"/>
    <w:rsid w:val="00550F35"/>
    <w:rsid w:val="005512F7"/>
    <w:rsid w:val="00572F2E"/>
    <w:rsid w:val="00577696"/>
    <w:rsid w:val="00577A87"/>
    <w:rsid w:val="0058067A"/>
    <w:rsid w:val="00584707"/>
    <w:rsid w:val="005902CC"/>
    <w:rsid w:val="00595226"/>
    <w:rsid w:val="005A0A64"/>
    <w:rsid w:val="005A0D18"/>
    <w:rsid w:val="005A41C7"/>
    <w:rsid w:val="005C0FF2"/>
    <w:rsid w:val="005C30E4"/>
    <w:rsid w:val="005D037C"/>
    <w:rsid w:val="005D7883"/>
    <w:rsid w:val="005E0A2D"/>
    <w:rsid w:val="005E21F0"/>
    <w:rsid w:val="005E6D9B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805A5"/>
    <w:rsid w:val="00696029"/>
    <w:rsid w:val="006A32CD"/>
    <w:rsid w:val="006A45A7"/>
    <w:rsid w:val="006A4CED"/>
    <w:rsid w:val="006A6734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E70B3"/>
    <w:rsid w:val="006F2F8D"/>
    <w:rsid w:val="006F3878"/>
    <w:rsid w:val="006F4071"/>
    <w:rsid w:val="006F43F1"/>
    <w:rsid w:val="00711E3A"/>
    <w:rsid w:val="00713560"/>
    <w:rsid w:val="00713DC6"/>
    <w:rsid w:val="00731CC5"/>
    <w:rsid w:val="0073583D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155B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B431A"/>
    <w:rsid w:val="007C4112"/>
    <w:rsid w:val="007C78B4"/>
    <w:rsid w:val="007D7989"/>
    <w:rsid w:val="0080161D"/>
    <w:rsid w:val="00805611"/>
    <w:rsid w:val="00806B9B"/>
    <w:rsid w:val="0081369F"/>
    <w:rsid w:val="0081734C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2DD9"/>
    <w:rsid w:val="009342E6"/>
    <w:rsid w:val="00934FA9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2124"/>
    <w:rsid w:val="00994F4E"/>
    <w:rsid w:val="009B1CFE"/>
    <w:rsid w:val="009B2543"/>
    <w:rsid w:val="009C0D75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A5B23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AF746B"/>
    <w:rsid w:val="00B10CE9"/>
    <w:rsid w:val="00B116E3"/>
    <w:rsid w:val="00B171D4"/>
    <w:rsid w:val="00B25FE4"/>
    <w:rsid w:val="00B274AB"/>
    <w:rsid w:val="00B30AFE"/>
    <w:rsid w:val="00B37DE5"/>
    <w:rsid w:val="00B4514D"/>
    <w:rsid w:val="00B566F6"/>
    <w:rsid w:val="00B61622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D2D96"/>
    <w:rsid w:val="00BD72AB"/>
    <w:rsid w:val="00BE0EEA"/>
    <w:rsid w:val="00BE2806"/>
    <w:rsid w:val="00BE2EA1"/>
    <w:rsid w:val="00BE3885"/>
    <w:rsid w:val="00BF3767"/>
    <w:rsid w:val="00BF707F"/>
    <w:rsid w:val="00C032BA"/>
    <w:rsid w:val="00C0676C"/>
    <w:rsid w:val="00C15977"/>
    <w:rsid w:val="00C16087"/>
    <w:rsid w:val="00C179AF"/>
    <w:rsid w:val="00C254A3"/>
    <w:rsid w:val="00C264C9"/>
    <w:rsid w:val="00C31660"/>
    <w:rsid w:val="00C33FC8"/>
    <w:rsid w:val="00C369AE"/>
    <w:rsid w:val="00C4056B"/>
    <w:rsid w:val="00C42062"/>
    <w:rsid w:val="00C45725"/>
    <w:rsid w:val="00C45974"/>
    <w:rsid w:val="00C60CAF"/>
    <w:rsid w:val="00C62834"/>
    <w:rsid w:val="00C668FB"/>
    <w:rsid w:val="00C7224F"/>
    <w:rsid w:val="00C80E9D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22C1"/>
    <w:rsid w:val="00D7598D"/>
    <w:rsid w:val="00D75B3F"/>
    <w:rsid w:val="00D87038"/>
    <w:rsid w:val="00D930D8"/>
    <w:rsid w:val="00D9691E"/>
    <w:rsid w:val="00DA68BA"/>
    <w:rsid w:val="00DB1909"/>
    <w:rsid w:val="00DB51F1"/>
    <w:rsid w:val="00DC16CC"/>
    <w:rsid w:val="00DC607A"/>
    <w:rsid w:val="00DC7C80"/>
    <w:rsid w:val="00DD06DB"/>
    <w:rsid w:val="00DD457B"/>
    <w:rsid w:val="00DD46E5"/>
    <w:rsid w:val="00DD488B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6B2C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E54F6"/>
    <w:rsid w:val="00EF3E44"/>
    <w:rsid w:val="00EF448A"/>
    <w:rsid w:val="00EF452B"/>
    <w:rsid w:val="00EF7EE1"/>
    <w:rsid w:val="00F0162E"/>
    <w:rsid w:val="00F018D8"/>
    <w:rsid w:val="00F022E2"/>
    <w:rsid w:val="00F029E0"/>
    <w:rsid w:val="00F06C90"/>
    <w:rsid w:val="00F07D64"/>
    <w:rsid w:val="00F2117B"/>
    <w:rsid w:val="00F22225"/>
    <w:rsid w:val="00F25DE5"/>
    <w:rsid w:val="00F319F3"/>
    <w:rsid w:val="00F40BCD"/>
    <w:rsid w:val="00F43170"/>
    <w:rsid w:val="00F50BB8"/>
    <w:rsid w:val="00F613B9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A832B-9A5F-40C4-ACAE-C3B74BA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9797-0D82-4206-862B-BFDB7493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34</cp:revision>
  <cp:lastPrinted>2020-09-07T18:12:00Z</cp:lastPrinted>
  <dcterms:created xsi:type="dcterms:W3CDTF">2021-05-04T12:30:00Z</dcterms:created>
  <dcterms:modified xsi:type="dcterms:W3CDTF">2023-09-21T17:46:00Z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