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РОССИЙСКОЙ ФЕДЕРАЦИИФЕДЕРАЛЬНОЕ ГОСУДАРСТВЕННОЕ БЮДЖЕТНОЕ 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E7236C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E7236C" w:rsidRDefault="0064291B" w:rsidP="007523A4">
      <w:pPr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>Оренбургский институт (филиал)</w:t>
      </w:r>
    </w:p>
    <w:p w:rsidR="006C4DE7" w:rsidRPr="00E7236C" w:rsidRDefault="00E7236C" w:rsidP="00E7236C">
      <w:pPr>
        <w:pStyle w:val="a3"/>
        <w:tabs>
          <w:tab w:val="left" w:pos="3398"/>
        </w:tabs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ab/>
      </w:r>
    </w:p>
    <w:p w:rsidR="006C4DE7" w:rsidRPr="00E7236C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E7236C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E7236C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E7236C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 xml:space="preserve">РАБОЧАЯ ПРОГРАММА </w:t>
      </w:r>
      <w:r w:rsidR="00E3223D" w:rsidRPr="00E7236C">
        <w:rPr>
          <w:sz w:val="24"/>
          <w:szCs w:val="24"/>
          <w:lang w:val="ru-RU"/>
        </w:rPr>
        <w:t>ПРАКТИКИ</w:t>
      </w:r>
    </w:p>
    <w:p w:rsidR="006C4DE7" w:rsidRPr="00E7236C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E7236C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УЧЕБНАЯ ПРАКТИКА:</w:t>
      </w:r>
      <w:r w:rsidR="00C6675E">
        <w:rPr>
          <w:b/>
          <w:sz w:val="24"/>
          <w:szCs w:val="24"/>
          <w:lang w:val="ru-RU"/>
        </w:rPr>
        <w:t xml:space="preserve"> </w:t>
      </w:r>
      <w:r w:rsidR="00C83795" w:rsidRPr="00E7236C">
        <w:rPr>
          <w:b/>
          <w:sz w:val="24"/>
          <w:szCs w:val="24"/>
          <w:lang w:val="ru-RU"/>
        </w:rPr>
        <w:t xml:space="preserve">ПРАВОПРИМЕНИТЕЛЬНАЯ </w:t>
      </w:r>
      <w:r w:rsidR="00A80470" w:rsidRPr="00E7236C">
        <w:rPr>
          <w:b/>
          <w:sz w:val="24"/>
          <w:szCs w:val="24"/>
          <w:lang w:val="ru-RU"/>
        </w:rPr>
        <w:t>ПРАКТИКА</w:t>
      </w:r>
    </w:p>
    <w:p w:rsidR="00440F9C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Б2</w:t>
      </w:r>
      <w:r w:rsidR="0040609A" w:rsidRPr="00E7236C">
        <w:rPr>
          <w:b/>
          <w:sz w:val="24"/>
          <w:szCs w:val="24"/>
          <w:lang w:val="ru-RU"/>
        </w:rPr>
        <w:t>.</w:t>
      </w:r>
      <w:r w:rsidR="00A80470" w:rsidRPr="00E7236C">
        <w:rPr>
          <w:b/>
          <w:sz w:val="24"/>
          <w:szCs w:val="24"/>
          <w:lang w:val="ru-RU"/>
        </w:rPr>
        <w:t>О</w:t>
      </w:r>
      <w:r w:rsidR="00C83795" w:rsidRPr="00E7236C">
        <w:rPr>
          <w:b/>
          <w:sz w:val="24"/>
          <w:szCs w:val="24"/>
          <w:lang w:val="ru-RU"/>
        </w:rPr>
        <w:t>.02</w:t>
      </w:r>
      <w:r w:rsidR="001167E9" w:rsidRPr="00E7236C">
        <w:rPr>
          <w:b/>
          <w:sz w:val="24"/>
          <w:szCs w:val="24"/>
          <w:lang w:val="ru-RU"/>
        </w:rPr>
        <w:t>(У)</w:t>
      </w:r>
    </w:p>
    <w:p w:rsidR="00440F9C" w:rsidRPr="00E7236C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г</w:t>
      </w:r>
      <w:r w:rsidR="00E13AA9" w:rsidRPr="00E7236C">
        <w:rPr>
          <w:b/>
          <w:sz w:val="24"/>
          <w:szCs w:val="24"/>
          <w:lang w:val="ru-RU"/>
        </w:rPr>
        <w:t xml:space="preserve">од набора </w:t>
      </w:r>
      <w:r w:rsidR="00A80470" w:rsidRPr="00E7236C">
        <w:rPr>
          <w:b/>
          <w:sz w:val="24"/>
          <w:szCs w:val="24"/>
          <w:lang w:val="ru-RU"/>
        </w:rPr>
        <w:t>2021</w:t>
      </w: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C6675E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E7236C" w:rsidRDefault="00B8136A" w:rsidP="00B8136A">
            <w:pPr>
              <w:rPr>
                <w:sz w:val="24"/>
                <w:szCs w:val="24"/>
                <w:lang w:val="ru-RU"/>
              </w:rPr>
            </w:pPr>
            <w:r w:rsidRPr="00E7236C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E7236C">
              <w:rPr>
                <w:sz w:val="24"/>
                <w:szCs w:val="24"/>
                <w:vertAlign w:val="superscript"/>
                <w:lang w:val="ru-RU"/>
              </w:rPr>
              <w:footnoteReference w:id="2"/>
            </w:r>
            <w:r w:rsidRPr="00E7236C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E7236C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E7236C" w:rsidRDefault="00511C4A" w:rsidP="0040609A">
      <w:pPr>
        <w:rPr>
          <w:sz w:val="24"/>
          <w:szCs w:val="24"/>
          <w:lang w:val="ru-RU"/>
        </w:rPr>
      </w:pPr>
    </w:p>
    <w:p w:rsidR="00440F9C" w:rsidRPr="00E7236C" w:rsidRDefault="00440F9C" w:rsidP="0040609A">
      <w:pPr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1F25E8" w:rsidRDefault="001F25E8" w:rsidP="00B566F6">
      <w:pPr>
        <w:jc w:val="center"/>
        <w:rPr>
          <w:sz w:val="24"/>
          <w:szCs w:val="24"/>
          <w:lang w:val="ru-RU"/>
        </w:rPr>
      </w:pPr>
    </w:p>
    <w:p w:rsidR="001F25E8" w:rsidRDefault="001F25E8" w:rsidP="00B566F6">
      <w:pPr>
        <w:jc w:val="center"/>
        <w:rPr>
          <w:sz w:val="24"/>
          <w:szCs w:val="24"/>
          <w:lang w:val="ru-RU"/>
        </w:rPr>
      </w:pPr>
    </w:p>
    <w:p w:rsidR="001F25E8" w:rsidRDefault="001F25E8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6C4DE7" w:rsidRPr="00E7236C" w:rsidRDefault="0064291B" w:rsidP="00B566F6">
      <w:pPr>
        <w:jc w:val="center"/>
        <w:rPr>
          <w:sz w:val="24"/>
          <w:szCs w:val="24"/>
          <w:lang w:val="ru-RU"/>
        </w:rPr>
        <w:sectPr w:rsidR="006C4DE7" w:rsidRPr="00E7236C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7236C">
        <w:rPr>
          <w:sz w:val="24"/>
          <w:szCs w:val="24"/>
          <w:lang w:val="ru-RU"/>
        </w:rPr>
        <w:t>Оренбург</w:t>
      </w:r>
      <w:r w:rsidR="00B566F6" w:rsidRPr="00E7236C">
        <w:rPr>
          <w:sz w:val="24"/>
          <w:szCs w:val="24"/>
          <w:lang w:val="ru-RU"/>
        </w:rPr>
        <w:t>-</w:t>
      </w:r>
      <w:r w:rsidR="002D6FFB" w:rsidRPr="00E7236C">
        <w:rPr>
          <w:sz w:val="24"/>
          <w:szCs w:val="24"/>
          <w:lang w:val="ru-RU"/>
        </w:rPr>
        <w:t>2021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A34BC9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практики/ Саюшкина Е.В.</w:t>
      </w:r>
      <w:r w:rsidR="00C522E1">
        <w:rPr>
          <w:sz w:val="26"/>
          <w:szCs w:val="26"/>
          <w:lang w:val="ru-RU"/>
        </w:rPr>
        <w:t xml:space="preserve"> -</w:t>
      </w:r>
      <w:r w:rsidRPr="00951E8C">
        <w:rPr>
          <w:sz w:val="26"/>
          <w:szCs w:val="26"/>
          <w:lang w:val="ru-RU"/>
        </w:rPr>
        <w:t xml:space="preserve">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E7236C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="00C6675E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 ознакомление с устройством прокуратуры Российской Федерации;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</w:t>
      </w:r>
      <w:r w:rsidRPr="00A34BC9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E7236C" w:rsidRPr="00951E8C" w:rsidRDefault="00E7236C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следующими компетенциямив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УК-2</w:t>
      </w:r>
      <w:r w:rsidRPr="00C6675E">
        <w:rPr>
          <w:sz w:val="26"/>
          <w:szCs w:val="26"/>
          <w:lang w:val="ru-RU"/>
        </w:rPr>
        <w:t xml:space="preserve"> </w:t>
      </w:r>
      <w:r w:rsidRPr="00787491">
        <w:rPr>
          <w:sz w:val="26"/>
          <w:szCs w:val="26"/>
          <w:lang w:val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,</w:t>
      </w:r>
    </w:p>
    <w:p w:rsidR="00C6675E" w:rsidRDefault="00C33799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 xml:space="preserve"> </w:t>
      </w:r>
      <w:r w:rsidR="00C6675E">
        <w:rPr>
          <w:rFonts w:eastAsia="TimesNewRomanPS-BoldMT"/>
          <w:bCs/>
          <w:sz w:val="26"/>
          <w:szCs w:val="26"/>
          <w:lang w:val="ru-RU" w:eastAsia="ru-RU"/>
        </w:rPr>
        <w:tab/>
      </w:r>
      <w:r>
        <w:rPr>
          <w:rFonts w:eastAsia="TimesNewRomanPS-BoldMT"/>
          <w:bCs/>
          <w:sz w:val="26"/>
          <w:szCs w:val="26"/>
          <w:lang w:val="ru-RU" w:eastAsia="ru-RU"/>
        </w:rPr>
        <w:t>УК-3</w:t>
      </w:r>
      <w:r w:rsidR="00C6675E" w:rsidRPr="00C6675E">
        <w:rPr>
          <w:sz w:val="26"/>
          <w:szCs w:val="26"/>
          <w:lang w:val="ru-RU"/>
        </w:rPr>
        <w:t xml:space="preserve"> </w:t>
      </w:r>
      <w:r w:rsidR="00C6675E" w:rsidRPr="00951E8C">
        <w:rPr>
          <w:sz w:val="26"/>
          <w:szCs w:val="26"/>
          <w:lang w:val="ru-RU"/>
        </w:rPr>
        <w:t>Способен осуществлять социальное взаимодействие и реализовывать свою роль в команде</w:t>
      </w:r>
      <w:r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УК-4</w:t>
      </w:r>
      <w:r w:rsidRPr="00C6675E">
        <w:rPr>
          <w:sz w:val="26"/>
          <w:szCs w:val="26"/>
          <w:lang w:val="ru-RU"/>
        </w:rPr>
        <w:t xml:space="preserve"> </w:t>
      </w:r>
      <w:r w:rsidRPr="00787491">
        <w:rPr>
          <w:sz w:val="26"/>
          <w:szCs w:val="26"/>
          <w:lang w:val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УК-6</w:t>
      </w:r>
      <w:r w:rsidRPr="00C6675E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79456E" w:rsidRPr="00C6675E" w:rsidRDefault="00C6675E" w:rsidP="00C6675E">
      <w:pPr>
        <w:jc w:val="both"/>
        <w:rPr>
          <w:sz w:val="26"/>
          <w:szCs w:val="26"/>
          <w:lang w:val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УК-10</w:t>
      </w:r>
      <w:r w:rsidRPr="00C6675E">
        <w:rPr>
          <w:sz w:val="26"/>
          <w:szCs w:val="26"/>
          <w:lang w:val="ru-RU"/>
        </w:rPr>
        <w:t xml:space="preserve"> </w:t>
      </w:r>
      <w:r w:rsidRPr="00BB5A43">
        <w:rPr>
          <w:sz w:val="26"/>
          <w:szCs w:val="26"/>
          <w:lang w:val="ru-RU"/>
        </w:rPr>
        <w:t>Способен принимать обоснованные экономические решения в различных областях жизнедеятельности</w:t>
      </w:r>
      <w:r>
        <w:rPr>
          <w:sz w:val="26"/>
          <w:szCs w:val="26"/>
          <w:lang w:val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ОПК-1</w:t>
      </w:r>
      <w:r w:rsidRPr="00C6675E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Способен анализировать основные закономерности формирования, функционирования</w:t>
      </w:r>
      <w:r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и развития права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ОПК-5</w:t>
      </w:r>
      <w:r w:rsidRPr="00C6675E">
        <w:rPr>
          <w:sz w:val="26"/>
          <w:szCs w:val="26"/>
          <w:lang w:val="ru-RU"/>
        </w:rPr>
        <w:t xml:space="preserve"> </w:t>
      </w:r>
      <w:r w:rsidRPr="00BF0BCB">
        <w:rPr>
          <w:sz w:val="26"/>
          <w:szCs w:val="26"/>
          <w:lang w:val="ru-RU"/>
        </w:rPr>
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ОПК-7</w:t>
      </w:r>
      <w:r w:rsidRPr="00C6675E">
        <w:rPr>
          <w:sz w:val="26"/>
          <w:szCs w:val="26"/>
          <w:lang w:val="ru-RU"/>
        </w:rPr>
        <w:t xml:space="preserve"> </w:t>
      </w:r>
      <w:r w:rsidRPr="00EA47B7">
        <w:rPr>
          <w:sz w:val="26"/>
          <w:szCs w:val="26"/>
          <w:lang w:val="ru-RU"/>
        </w:rPr>
        <w:t>Способен соблюдать принципы этики юриста, в том числе в части антикоррупционных стандартов поведения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C6675E" w:rsidRPr="00EA47B7" w:rsidRDefault="00C6675E" w:rsidP="00C6675E">
      <w:pPr>
        <w:jc w:val="both"/>
        <w:rPr>
          <w:b/>
          <w:sz w:val="26"/>
          <w:szCs w:val="26"/>
          <w:lang w:val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ОПК-8</w:t>
      </w:r>
      <w:r w:rsidRPr="00C6675E">
        <w:rPr>
          <w:sz w:val="26"/>
          <w:szCs w:val="26"/>
          <w:lang w:val="ru-RU"/>
        </w:rPr>
        <w:t xml:space="preserve"> </w:t>
      </w:r>
      <w:r w:rsidRPr="00E76760">
        <w:rPr>
          <w:sz w:val="26"/>
          <w:szCs w:val="26"/>
          <w:lang w:val="ru-RU"/>
        </w:rPr>
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sz w:val="26"/>
          <w:szCs w:val="26"/>
          <w:lang w:val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C6675E" w:rsidRDefault="00C6675E" w:rsidP="00C6675E">
      <w:pPr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ПК-1</w:t>
      </w:r>
      <w:r w:rsidRPr="00C6675E">
        <w:rPr>
          <w:sz w:val="26"/>
          <w:szCs w:val="26"/>
          <w:lang w:val="ru-RU"/>
        </w:rPr>
        <w:t xml:space="preserve"> </w:t>
      </w:r>
      <w:r w:rsidRPr="005E5EA9">
        <w:rPr>
          <w:sz w:val="26"/>
          <w:szCs w:val="26"/>
          <w:lang w:val="ru-RU"/>
        </w:rPr>
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</w:r>
      <w:r>
        <w:rPr>
          <w:sz w:val="26"/>
          <w:szCs w:val="26"/>
          <w:lang w:val="ru-RU"/>
        </w:rPr>
        <w:t>о</w:t>
      </w:r>
      <w:r w:rsidRPr="005E5EA9">
        <w:rPr>
          <w:sz w:val="26"/>
          <w:szCs w:val="26"/>
          <w:lang w:val="ru-RU"/>
        </w:rPr>
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 xml:space="preserve">, </w:t>
      </w:r>
    </w:p>
    <w:p w:rsidR="0079456E" w:rsidRDefault="00C6675E" w:rsidP="00C6675E">
      <w:pPr>
        <w:jc w:val="both"/>
        <w:rPr>
          <w:sz w:val="26"/>
          <w:szCs w:val="26"/>
          <w:lang w:val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ab/>
      </w:r>
      <w:r w:rsidR="00C33799">
        <w:rPr>
          <w:rFonts w:eastAsia="TimesNewRomanPS-BoldMT"/>
          <w:bCs/>
          <w:sz w:val="26"/>
          <w:szCs w:val="26"/>
          <w:lang w:val="ru-RU" w:eastAsia="ru-RU"/>
        </w:rPr>
        <w:t>ПК-2</w:t>
      </w:r>
      <w:r w:rsidRPr="00C6675E">
        <w:rPr>
          <w:sz w:val="26"/>
          <w:szCs w:val="26"/>
          <w:lang w:val="ru-RU"/>
        </w:rPr>
        <w:t xml:space="preserve"> </w:t>
      </w:r>
      <w:r w:rsidRPr="005E5EA9">
        <w:rPr>
          <w:sz w:val="26"/>
          <w:szCs w:val="26"/>
          <w:lang w:val="ru-RU"/>
        </w:rPr>
        <w:t>Способен квалифицированно применять правовые нормы в конкретных сферах юридической деятельности, правильно и полно</w:t>
      </w:r>
      <w:r>
        <w:rPr>
          <w:sz w:val="26"/>
          <w:szCs w:val="26"/>
          <w:lang w:val="ru-RU"/>
        </w:rPr>
        <w:t xml:space="preserve"> </w:t>
      </w:r>
      <w:r w:rsidRPr="005E5EA9">
        <w:rPr>
          <w:sz w:val="26"/>
          <w:szCs w:val="26"/>
          <w:lang w:val="ru-RU"/>
        </w:rPr>
        <w:t>отражать ее</w:t>
      </w:r>
      <w:r>
        <w:rPr>
          <w:sz w:val="26"/>
          <w:szCs w:val="26"/>
          <w:lang w:val="ru-RU"/>
        </w:rPr>
        <w:t xml:space="preserve">  </w:t>
      </w:r>
      <w:r w:rsidRPr="005E5EA9">
        <w:rPr>
          <w:sz w:val="26"/>
          <w:szCs w:val="26"/>
          <w:lang w:val="ru-RU"/>
        </w:rPr>
        <w:t>результаты в юридической и иной официальной документации</w:t>
      </w:r>
      <w:r>
        <w:rPr>
          <w:sz w:val="26"/>
          <w:szCs w:val="26"/>
          <w:lang w:val="ru-RU"/>
        </w:rPr>
        <w:t>.</w:t>
      </w:r>
    </w:p>
    <w:p w:rsidR="00C6675E" w:rsidRDefault="00C6675E" w:rsidP="00C6675E">
      <w:pPr>
        <w:jc w:val="both"/>
        <w:rPr>
          <w:sz w:val="26"/>
          <w:szCs w:val="26"/>
          <w:lang w:val="ru-RU"/>
        </w:rPr>
      </w:pPr>
    </w:p>
    <w:p w:rsidR="00C6675E" w:rsidRPr="00C6675E" w:rsidRDefault="00C6675E" w:rsidP="00C6675E">
      <w:pPr>
        <w:jc w:val="both"/>
        <w:rPr>
          <w:sz w:val="26"/>
          <w:szCs w:val="26"/>
          <w:lang w:val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C6675E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C6675E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</w:t>
            </w:r>
            <w:r w:rsidR="00C6675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7491" w:rsidRPr="00951E8C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 w:rsidRPr="00787491">
              <w:rPr>
                <w:b/>
                <w:sz w:val="26"/>
                <w:szCs w:val="26"/>
                <w:lang w:val="ru-RU"/>
              </w:rPr>
              <w:t>УК-4</w:t>
            </w:r>
            <w:r w:rsidR="00C6675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C6675E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УК-2.1</w:t>
            </w:r>
            <w:r w:rsidRPr="00B21A90">
              <w:rPr>
                <w:sz w:val="26"/>
                <w:szCs w:val="26"/>
                <w:lang w:val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306414" w:rsidRPr="00306414" w:rsidRDefault="00306414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306414">
              <w:rPr>
                <w:b/>
                <w:sz w:val="26"/>
                <w:szCs w:val="26"/>
                <w:lang w:val="ru-RU"/>
              </w:rPr>
              <w:t>УК-2.2</w:t>
            </w:r>
            <w:r w:rsidRPr="00306414">
              <w:rPr>
                <w:sz w:val="26"/>
                <w:szCs w:val="26"/>
                <w:lang w:val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6D4B93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УК-2.3 </w:t>
            </w:r>
            <w:r w:rsidR="00D651D2" w:rsidRPr="00D651D2">
              <w:rPr>
                <w:sz w:val="26"/>
                <w:szCs w:val="26"/>
                <w:lang w:val="ru-RU"/>
              </w:rPr>
              <w:t>Решает конкретные задачи проекта заявленного качества и за установленное время</w:t>
            </w:r>
          </w:p>
          <w:p w:rsidR="00C169FA" w:rsidRPr="004832A8" w:rsidRDefault="00C169FA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832A8">
              <w:rPr>
                <w:b/>
                <w:sz w:val="26"/>
                <w:szCs w:val="26"/>
                <w:lang w:val="ru-RU"/>
              </w:rPr>
              <w:t>УК-2.4</w:t>
            </w:r>
            <w:r w:rsidR="004832A8" w:rsidRPr="004832A8">
              <w:rPr>
                <w:sz w:val="26"/>
                <w:szCs w:val="26"/>
                <w:lang w:val="ru-RU"/>
              </w:rPr>
              <w:t>Публично представляет результаты решения конкретной задачи проекта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УК-4.1</w:t>
            </w:r>
            <w:r w:rsidRPr="00D651D2">
              <w:rPr>
                <w:sz w:val="26"/>
                <w:szCs w:val="26"/>
                <w:lang w:val="ru-RU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4832A8" w:rsidRDefault="004832A8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4832A8">
              <w:rPr>
                <w:b/>
                <w:sz w:val="26"/>
                <w:szCs w:val="26"/>
                <w:lang w:val="ru-RU"/>
              </w:rPr>
              <w:t>УК-4.</w:t>
            </w:r>
            <w:r>
              <w:rPr>
                <w:b/>
                <w:sz w:val="26"/>
                <w:szCs w:val="26"/>
                <w:lang w:val="ru-RU"/>
              </w:rPr>
              <w:t xml:space="preserve">2 </w:t>
            </w:r>
            <w:r w:rsidRPr="004832A8">
              <w:rPr>
                <w:sz w:val="26"/>
                <w:szCs w:val="26"/>
                <w:lang w:val="ru-RU"/>
              </w:rPr>
              <w:t>Использует информац</w:t>
            </w:r>
            <w:r>
              <w:rPr>
                <w:sz w:val="26"/>
                <w:szCs w:val="26"/>
                <w:lang w:val="ru-RU"/>
              </w:rPr>
              <w:t>ионно-</w:t>
            </w:r>
            <w:r w:rsidRPr="004832A8">
              <w:rPr>
                <w:sz w:val="26"/>
                <w:szCs w:val="26"/>
                <w:lang w:val="ru-RU"/>
              </w:rPr>
              <w:t>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</w:t>
            </w:r>
          </w:p>
          <w:p w:rsidR="004832A8" w:rsidRPr="004832A8" w:rsidRDefault="004832A8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4832A8">
              <w:rPr>
                <w:b/>
                <w:sz w:val="26"/>
                <w:szCs w:val="26"/>
                <w:lang w:val="ru-RU"/>
              </w:rPr>
              <w:t>УК-4.3</w:t>
            </w:r>
            <w:r w:rsidRPr="004832A8">
              <w:rPr>
                <w:sz w:val="26"/>
                <w:szCs w:val="26"/>
                <w:lang w:val="ru-RU"/>
              </w:rPr>
              <w:t>Ведет деловую переписку, учитывая  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lastRenderedPageBreak/>
              <w:t xml:space="preserve">УК-4.4 </w:t>
            </w:r>
            <w:r w:rsidRPr="00D651D2">
              <w:rPr>
                <w:sz w:val="26"/>
                <w:szCs w:val="26"/>
                <w:lang w:val="ru-RU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D651D2" w:rsidRP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УК-4.5</w:t>
            </w:r>
            <w:r w:rsidRPr="00D651D2">
              <w:rPr>
                <w:sz w:val="26"/>
                <w:szCs w:val="26"/>
                <w:lang w:val="ru-RU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>Оценивает свои возможности для решения 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C6675E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Деятельность обучающегося по месту прохождения практики, участие в процессуальных действиях,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236FB3" w:rsidRPr="00236FB3" w:rsidRDefault="00236FB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236FB3">
              <w:rPr>
                <w:b/>
                <w:sz w:val="26"/>
                <w:szCs w:val="26"/>
                <w:lang w:val="ru-RU"/>
              </w:rPr>
              <w:t>УК-10</w:t>
            </w:r>
            <w:r w:rsidR="00C6675E"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 xml:space="preserve">Способен </w:t>
            </w:r>
            <w:r w:rsidR="00BB5A43" w:rsidRPr="00BB5A43">
              <w:rPr>
                <w:sz w:val="26"/>
                <w:szCs w:val="26"/>
                <w:lang w:val="ru-RU"/>
              </w:rPr>
              <w:lastRenderedPageBreak/>
              <w:t>принимать обоснованные экономические решения в различных областях жизнедеятельности</w:t>
            </w:r>
          </w:p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>Способен анализировать основные закономерности формирования, функционированияи развития права</w:t>
            </w:r>
          </w:p>
          <w:p w:rsidR="00EA47B7" w:rsidRDefault="00EA47B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 </w:t>
            </w:r>
            <w:r w:rsidRPr="00EA47B7">
              <w:rPr>
                <w:sz w:val="26"/>
                <w:szCs w:val="26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E76760">
              <w:rPr>
                <w:b/>
                <w:sz w:val="26"/>
                <w:szCs w:val="26"/>
                <w:lang w:val="ru-RU"/>
              </w:rPr>
              <w:t>ОПК-8</w:t>
            </w:r>
            <w:r w:rsidR="00C6675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E76760">
              <w:rPr>
                <w:sz w:val="26"/>
                <w:szCs w:val="26"/>
                <w:lang w:val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 xml:space="preserve">Понимает особенности поведения выделенных групп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BB5A43" w:rsidRDefault="00BB5A4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BB5A43">
              <w:rPr>
                <w:b/>
                <w:sz w:val="26"/>
                <w:szCs w:val="26"/>
                <w:lang w:val="ru-RU"/>
              </w:rPr>
              <w:t>УК-10.1</w:t>
            </w:r>
            <w:r w:rsidRPr="00BB5A43">
              <w:rPr>
                <w:sz w:val="26"/>
                <w:szCs w:val="26"/>
                <w:lang w:val="ru-RU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4832A8" w:rsidRPr="004832A8" w:rsidRDefault="004832A8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4832A8">
              <w:rPr>
                <w:b/>
                <w:sz w:val="26"/>
                <w:szCs w:val="26"/>
                <w:lang w:val="ru-RU"/>
              </w:rPr>
              <w:t>УК-10.2</w:t>
            </w:r>
            <w:r w:rsidRPr="004832A8">
              <w:rPr>
                <w:sz w:val="26"/>
                <w:szCs w:val="26"/>
                <w:lang w:val="ru-RU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 xml:space="preserve">Имеет сформированное представление о закономерностях </w:t>
            </w:r>
            <w:r w:rsidRPr="000172D2">
              <w:rPr>
                <w:sz w:val="26"/>
                <w:szCs w:val="26"/>
                <w:lang w:val="ru-RU"/>
              </w:rPr>
              <w:lastRenderedPageBreak/>
              <w:t>и исторических этапах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AE78F1" w:rsidRPr="00AE78F1" w:rsidRDefault="00AE78F1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AE78F1">
              <w:rPr>
                <w:b/>
                <w:sz w:val="26"/>
                <w:szCs w:val="26"/>
                <w:lang w:val="ru-RU"/>
              </w:rPr>
              <w:t xml:space="preserve">ОПК-7.1 </w:t>
            </w:r>
            <w:r w:rsidRPr="00AE78F1">
              <w:rPr>
                <w:sz w:val="26"/>
                <w:szCs w:val="26"/>
                <w:lang w:val="ru-RU"/>
              </w:rPr>
              <w:t>Проявляет готовность честно и добросовестно исполнять профессиональные обязанности на основе принципов законности, беспристрастности и справедливости, уважения чести и достоинства, прав и свобод человека и гражданина</w:t>
            </w:r>
          </w:p>
          <w:p w:rsidR="00EA47B7" w:rsidRDefault="00802D65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ОПК-7.2 </w:t>
            </w:r>
            <w:r w:rsidRPr="00802D65">
              <w:rPr>
                <w:sz w:val="26"/>
                <w:szCs w:val="26"/>
                <w:lang w:val="ru-RU"/>
              </w:rPr>
              <w:t>Обладает высоким уровнем личной и правовой культуры, поддерживает квалификацию и профессиональные знания на высоком уровне</w:t>
            </w:r>
          </w:p>
          <w:p w:rsidR="00AE78F1" w:rsidRPr="00AE78F1" w:rsidRDefault="00AE78F1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ОПК-7.3 </w:t>
            </w:r>
            <w:r w:rsidRPr="00AE78F1">
              <w:rPr>
                <w:sz w:val="26"/>
                <w:szCs w:val="26"/>
                <w:lang w:val="ru-RU"/>
              </w:rPr>
              <w:t>Выявляет коррупционные риски, дает оценку и пресекает коррупционное поведение, разрабатывает и осуществляет мероприятия по выявлению и устранению конфликта интересов</w:t>
            </w:r>
          </w:p>
          <w:p w:rsidR="00E76760" w:rsidRDefault="00E7676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ОПК-8.1 </w:t>
            </w:r>
            <w:r w:rsidRPr="00E76760">
              <w:rPr>
                <w:sz w:val="26"/>
                <w:szCs w:val="26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AE78F1" w:rsidRPr="00AE78F1" w:rsidRDefault="00AE78F1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ОПК-8.2 </w:t>
            </w:r>
            <w:r w:rsidRPr="00AE78F1">
              <w:rPr>
                <w:sz w:val="26"/>
                <w:szCs w:val="26"/>
                <w:lang w:val="ru-RU"/>
              </w:rPr>
              <w:t>Применяет информационные технологии для решения конкретных задач профессиональной деятельности</w:t>
            </w:r>
          </w:p>
          <w:p w:rsidR="00A635ED" w:rsidRPr="00951E8C" w:rsidRDefault="00E76760" w:rsidP="00E7236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ОПК-8.3</w:t>
            </w:r>
            <w:r w:rsidR="00F953EE" w:rsidRPr="00F953EE">
              <w:rPr>
                <w:sz w:val="26"/>
                <w:szCs w:val="26"/>
                <w:lang w:val="ru-RU"/>
              </w:rPr>
              <w:t>Демонстрирует готовность решать задачи профессиональной деятельности с учетом требований информационной безопасности</w:t>
            </w:r>
            <w:r w:rsidR="006F2402">
              <w:rPr>
                <w:sz w:val="26"/>
                <w:szCs w:val="26"/>
                <w:lang w:val="ru-RU"/>
              </w:rPr>
              <w:t>.</w:t>
            </w:r>
          </w:p>
        </w:tc>
      </w:tr>
      <w:tr w:rsidR="00A635ED" w:rsidRPr="00C6675E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Заключительный </w:t>
            </w: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этап</w:t>
            </w:r>
          </w:p>
          <w:p w:rsidR="00A635ED" w:rsidRPr="00951E8C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 </w:t>
            </w:r>
            <w:r w:rsidRPr="00BF0BCB">
              <w:rPr>
                <w:sz w:val="26"/>
                <w:szCs w:val="26"/>
                <w:lang w:val="ru-RU"/>
              </w:rPr>
              <w:t xml:space="preserve">Способен </w:t>
            </w:r>
            <w:r w:rsidRPr="00BF0BCB">
              <w:rPr>
                <w:sz w:val="26"/>
                <w:szCs w:val="26"/>
                <w:lang w:val="ru-RU"/>
              </w:rPr>
              <w:lastRenderedPageBreak/>
              <w:t>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924C9A" w:rsidRDefault="00924C9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24C9A">
              <w:rPr>
                <w:b/>
                <w:sz w:val="26"/>
                <w:szCs w:val="26"/>
                <w:lang w:val="ru-RU"/>
              </w:rPr>
              <w:t xml:space="preserve">ПК-1 </w:t>
            </w:r>
            <w:r w:rsidR="005E5EA9" w:rsidRPr="005E5EA9">
              <w:rPr>
                <w:sz w:val="26"/>
                <w:szCs w:val="26"/>
                <w:lang w:val="ru-RU"/>
              </w:rPr>
      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      </w:r>
            <w:r w:rsidR="00E7236C">
              <w:rPr>
                <w:sz w:val="26"/>
                <w:szCs w:val="26"/>
                <w:lang w:val="ru-RU"/>
              </w:rPr>
              <w:t>о</w:t>
            </w:r>
            <w:r w:rsidR="005E5EA9" w:rsidRPr="005E5EA9">
              <w:rPr>
                <w:sz w:val="26"/>
                <w:szCs w:val="26"/>
                <w:lang w:val="ru-RU"/>
              </w:rPr>
      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5E5EA9" w:rsidRPr="005E5EA9" w:rsidRDefault="005E5EA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E5EA9">
              <w:rPr>
                <w:b/>
                <w:sz w:val="26"/>
                <w:szCs w:val="26"/>
                <w:lang w:val="ru-RU"/>
              </w:rPr>
              <w:t xml:space="preserve">ПК-2 </w:t>
            </w:r>
            <w:r w:rsidRPr="005E5EA9">
              <w:rPr>
                <w:sz w:val="26"/>
                <w:szCs w:val="26"/>
                <w:lang w:val="ru-RU"/>
              </w:rPr>
              <w:t>Способен квалифицированно применять правовые нормы в конкретных сферах юридической деятельности, правильно и полноотражать еерезультаты в юридической и иной официальной документации</w:t>
            </w:r>
          </w:p>
        </w:tc>
        <w:tc>
          <w:tcPr>
            <w:tcW w:w="4142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ОПК-5.1 </w:t>
            </w:r>
            <w:r w:rsidRPr="00BF0BCB">
              <w:rPr>
                <w:sz w:val="26"/>
                <w:szCs w:val="26"/>
                <w:lang w:val="ru-RU"/>
              </w:rPr>
              <w:t xml:space="preserve">Логично, </w:t>
            </w:r>
            <w:r w:rsidRPr="00BF0BCB">
              <w:rPr>
                <w:sz w:val="26"/>
                <w:szCs w:val="26"/>
                <w:lang w:val="ru-RU"/>
              </w:rPr>
              <w:lastRenderedPageBreak/>
              <w:t>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BF0BCB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ОПК-5.2 </w:t>
            </w:r>
            <w:r w:rsidRPr="00BF0BCB">
              <w:rPr>
                <w:sz w:val="26"/>
                <w:szCs w:val="26"/>
                <w:lang w:val="ru-RU"/>
              </w:rPr>
              <w:t>Корректно применяет юридическую лексику при осуществлении профессиональной коммуникации</w:t>
            </w:r>
          </w:p>
          <w:p w:rsidR="00BF0BCB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ПК-1.1</w:t>
            </w:r>
            <w:r w:rsidRPr="00357E04">
              <w:rPr>
                <w:sz w:val="26"/>
                <w:szCs w:val="26"/>
                <w:lang w:val="ru-RU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D15703" w:rsidRPr="00D15703" w:rsidRDefault="00D15703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ПК-1.2 </w:t>
            </w:r>
            <w:r w:rsidRPr="00D15703">
              <w:rPr>
                <w:sz w:val="26"/>
                <w:szCs w:val="26"/>
                <w:lang w:val="ru-RU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357E04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ПК-1.3</w:t>
            </w:r>
            <w:r w:rsidRPr="00357E04">
              <w:rPr>
                <w:sz w:val="26"/>
                <w:szCs w:val="26"/>
                <w:lang w:val="ru-RU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75763D" w:rsidRDefault="0075763D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ПК-1.4 </w:t>
            </w:r>
            <w:r w:rsidRPr="0075763D">
              <w:rPr>
                <w:sz w:val="26"/>
                <w:szCs w:val="26"/>
                <w:lang w:val="ru-RU"/>
              </w:rPr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75763D" w:rsidRPr="0075763D" w:rsidRDefault="0075763D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ПК-1.5 </w:t>
            </w:r>
            <w:r w:rsidRPr="0075763D">
              <w:rPr>
                <w:sz w:val="26"/>
                <w:szCs w:val="26"/>
                <w:lang w:val="ru-RU"/>
              </w:rPr>
              <w:t>Понимает значение правовой экспертизы  нормативных правовых актов, способен принять участие в ее проведении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ПК-2.1 </w:t>
            </w:r>
            <w:r w:rsidRPr="00357E04">
              <w:rPr>
                <w:sz w:val="26"/>
                <w:szCs w:val="26"/>
                <w:lang w:val="ru-RU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ПК-2.2 </w:t>
            </w:r>
            <w:r w:rsidRPr="00357E04">
              <w:rPr>
                <w:sz w:val="26"/>
                <w:szCs w:val="26"/>
                <w:lang w:val="ru-RU"/>
              </w:rPr>
              <w:t xml:space="preserve">Владеет навыками анализа фактических обстоятельств дела, квалификации юридических фактов и возникающих в связи с </w:t>
            </w:r>
            <w:r w:rsidRPr="00357E04">
              <w:rPr>
                <w:sz w:val="26"/>
                <w:szCs w:val="26"/>
                <w:lang w:val="ru-RU"/>
              </w:rPr>
              <w:lastRenderedPageBreak/>
              <w:t>ними правоотношений</w:t>
            </w:r>
          </w:p>
          <w:p w:rsidR="005553FC" w:rsidRPr="005553FC" w:rsidRDefault="005553FC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5553FC">
              <w:rPr>
                <w:b/>
                <w:sz w:val="26"/>
                <w:szCs w:val="26"/>
                <w:lang w:val="ru-RU"/>
              </w:rPr>
              <w:t>ПК-2.3</w:t>
            </w:r>
            <w:r w:rsidRPr="005553FC">
              <w:rPr>
                <w:sz w:val="26"/>
                <w:szCs w:val="26"/>
                <w:lang w:val="ru-RU"/>
              </w:rPr>
              <w:t>Осуществляет правильный выбор правовой нормы, подлежащей применению, и способа её толкования</w:t>
            </w:r>
          </w:p>
          <w:p w:rsidR="005553FC" w:rsidRPr="005553FC" w:rsidRDefault="005553FC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553FC">
              <w:rPr>
                <w:b/>
                <w:sz w:val="26"/>
                <w:szCs w:val="26"/>
                <w:lang w:val="ru-RU"/>
              </w:rPr>
              <w:t>ПК-2.4</w:t>
            </w:r>
            <w:r w:rsidRPr="005553FC">
              <w:rPr>
                <w:sz w:val="26"/>
                <w:szCs w:val="26"/>
                <w:lang w:val="ru-RU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</w:t>
            </w:r>
          </w:p>
          <w:p w:rsidR="00357E04" w:rsidRPr="00951E8C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ПК-2.5 </w:t>
            </w:r>
            <w:r w:rsidRPr="00357E04">
              <w:rPr>
                <w:sz w:val="26"/>
                <w:szCs w:val="26"/>
                <w:lang w:val="ru-RU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C6675E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C6675E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результатам, получение индивидуального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C6675E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C6675E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C6675E" w:rsidTr="00B21A90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B21A9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B21A90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B21A9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B21A9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C6675E" w:rsidTr="00B21A90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C6675E" w:rsidTr="00B21A90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A6E5B" w:rsidRPr="00C6675E" w:rsidTr="00B21A90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B21A90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E7236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C6675E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C6675E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три</w:t>
            </w:r>
            <w:r w:rsidR="00317373" w:rsidRPr="00951E8C">
              <w:rPr>
                <w:spacing w:val="-1"/>
                <w:sz w:val="26"/>
                <w:szCs w:val="26"/>
              </w:rPr>
              <w:t>мес</w:t>
            </w:r>
            <w:r w:rsidR="00317373" w:rsidRPr="00951E8C">
              <w:rPr>
                <w:sz w:val="26"/>
                <w:szCs w:val="26"/>
              </w:rPr>
              <w:lastRenderedPageBreak/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C6675E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C6675E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C6675E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C6675E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C6675E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C6675E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C6675E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C6675E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C6675E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C6675E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</w:tr>
      <w:tr w:rsidR="000B3BC3" w:rsidRPr="00C6675E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>. 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 w:rsidR="003F5590"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8B44EA" w:rsidRPr="008B44EA" w:rsidRDefault="008B44EA" w:rsidP="008B44EA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</w:t>
      </w:r>
      <w:r w:rsidR="008B44EA">
        <w:rPr>
          <w:sz w:val="26"/>
          <w:szCs w:val="26"/>
          <w:lang w:val="ru-RU" w:eastAsia="ru-RU"/>
        </w:rPr>
        <w:t xml:space="preserve"> правоохранительных органов</w:t>
      </w:r>
      <w:r w:rsidRPr="00951E8C">
        <w:rPr>
          <w:sz w:val="26"/>
          <w:szCs w:val="26"/>
          <w:lang w:val="ru-RU" w:eastAsia="ru-RU"/>
        </w:rPr>
        <w:t>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 xml:space="preserve">Объём отчета 10-12 страниц (формат А4, шрифт текста — </w:t>
      </w:r>
      <w:r w:rsidRPr="00951E8C">
        <w:rPr>
          <w:color w:val="000000"/>
          <w:sz w:val="26"/>
          <w:szCs w:val="26"/>
        </w:rPr>
        <w:t>TimesNewRoman</w:t>
      </w:r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1</w:t>
      </w:r>
    </w:p>
    <w:p w:rsidR="00007EA9" w:rsidRPr="00007EA9" w:rsidRDefault="00007EA9" w:rsidP="00007EA9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007EA9" w:rsidRPr="00007EA9" w:rsidRDefault="00007EA9" w:rsidP="00007EA9">
      <w:pPr>
        <w:suppressAutoHyphens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Pr="00007EA9" w:rsidRDefault="00C6675E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2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52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3.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заключения прокурора по делу (ч. 3 ст. 45 ГПК РФ – по выбору </w:t>
      </w:r>
      <w:r w:rsidR="005C26D1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C6675E" w:rsidRDefault="00C6675E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4.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заключения прокурора по административному делу в случае вступления прокурора в процесс(ч. 7 ст. 39 КАС РФ – по выбору </w:t>
      </w:r>
      <w:r w:rsidR="005C26D1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D57FF8" w:rsidRDefault="00D57FF8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lastRenderedPageBreak/>
        <w:t>Задание № 5.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C6675E" w:rsidTr="00C6675E">
        <w:tc>
          <w:tcPr>
            <w:tcW w:w="1668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C6675E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Default="00743760" w:rsidP="00743760">
      <w:pPr>
        <w:ind w:firstLine="720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Default="00D57FF8" w:rsidP="00743760">
      <w:pPr>
        <w:ind w:firstLine="720"/>
        <w:rPr>
          <w:sz w:val="28"/>
          <w:szCs w:val="28"/>
          <w:lang w:val="ru-RU"/>
        </w:rPr>
      </w:pPr>
    </w:p>
    <w:p w:rsidR="00D57FF8" w:rsidRPr="00743760" w:rsidRDefault="00D57FF8" w:rsidP="00743760">
      <w:pPr>
        <w:ind w:firstLine="720"/>
        <w:rPr>
          <w:rFonts w:eastAsia="Calibri"/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lastRenderedPageBreak/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прокуратуре Российской Федерации» от 17 января 1992 г. №2202-1 (ред. от 30.12.2020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3 апреля 1995 г. №40-ФЗ «О Федеральной службе безопасности» (ред. от 09.11.2020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05.04.2021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оперативно-розыскной деятельности» от 12 августа 1995 г. №144-ФЗ(ред. от 30.12.2020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 июля 1997 г.№118-ФЗ (ред. от 27.12.2019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«Об адвокатской деятельности и адвокатуре в Российской Федерации» от 31 мая 2002 г. № 63-ФЗ (ред. от 31.07.2020 г. с изм. и </w:t>
      </w:r>
      <w:r w:rsidRPr="00150D8A">
        <w:rPr>
          <w:sz w:val="26"/>
          <w:szCs w:val="26"/>
          <w:lang w:val="ru-RU" w:eastAsia="ru-RU"/>
        </w:rPr>
        <w:lastRenderedPageBreak/>
        <w:t>доп., вступ. в силу с 01.03.2021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Российской Федерации» (ред. от 27.10.2020 г.).</w:t>
      </w:r>
    </w:p>
    <w:p w:rsidR="00150D8A" w:rsidRPr="00951E8C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полиции» от 7 февраля 2011 г. №3-ФЗ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 w:rsidRPr="00D72AE7">
        <w:rPr>
          <w:sz w:val="26"/>
          <w:szCs w:val="26"/>
          <w:lang w:val="ru-RU"/>
        </w:rPr>
        <w:t xml:space="preserve"> 450 (ред. от 11.12.2018)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 w:eastAsia="ru-RU"/>
        </w:rPr>
        <w:t>(ред. от</w:t>
      </w:r>
      <w:r w:rsidR="004E2752">
        <w:rPr>
          <w:sz w:val="26"/>
          <w:szCs w:val="26"/>
          <w:lang w:val="ru-RU" w:eastAsia="ru-RU"/>
        </w:rPr>
        <w:t xml:space="preserve"> 29.12.2020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>22.11</w:t>
      </w:r>
      <w:r w:rsidR="007726E1">
        <w:rPr>
          <w:sz w:val="26"/>
          <w:szCs w:val="26"/>
          <w:lang w:val="ru-RU" w:eastAsia="ru-RU"/>
        </w:rPr>
        <w:t>.20</w:t>
      </w:r>
      <w:r w:rsidR="00CD4FFC">
        <w:rPr>
          <w:sz w:val="26"/>
          <w:szCs w:val="26"/>
          <w:lang w:val="ru-RU" w:eastAsia="ru-RU"/>
        </w:rPr>
        <w:t>13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bCs/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30.01.2013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bCs/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21.06.2016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lastRenderedPageBreak/>
        <w:t>Приказ Генерального прокурора РФ от 25.12.2012 № 465 «Об участии прокуроров в судебных стадиях уголовного судопроизводства»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25.12.2012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bookmarkStart w:id="1" w:name="102"/>
      <w:bookmarkEnd w:id="1"/>
      <w:r w:rsidRPr="00D72AE7">
        <w:rPr>
          <w:sz w:val="26"/>
          <w:szCs w:val="26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20.01.2017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>
        <w:rPr>
          <w:sz w:val="26"/>
          <w:szCs w:val="26"/>
          <w:lang w:val="ru-RU" w:eastAsia="ru-RU"/>
        </w:rPr>
        <w:t>(ред. от</w:t>
      </w:r>
      <w:r w:rsidR="00082E65">
        <w:rPr>
          <w:sz w:val="26"/>
          <w:szCs w:val="26"/>
          <w:lang w:val="ru-RU" w:eastAsia="ru-RU"/>
        </w:rPr>
        <w:t xml:space="preserve"> 20.02.2020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правосудия»(ред. от 03.03.2015 г.). </w:t>
      </w:r>
    </w:p>
    <w:p w:rsidR="007E627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Федерации(ред. от 05.03.2013 г.).</w:t>
      </w:r>
    </w:p>
    <w:p w:rsidR="007E627B" w:rsidRPr="007E627B" w:rsidRDefault="007E627B" w:rsidP="007E627B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</w:t>
      </w:r>
      <w:r w:rsidR="00696664">
        <w:rPr>
          <w:sz w:val="26"/>
          <w:szCs w:val="26"/>
          <w:lang w:val="ru-RU"/>
        </w:rPr>
        <w:t>ред. от 29.11.2016</w:t>
      </w:r>
      <w:r>
        <w:rPr>
          <w:sz w:val="26"/>
          <w:szCs w:val="26"/>
          <w:lang w:val="ru-RU"/>
        </w:rPr>
        <w:t xml:space="preserve"> г.)</w:t>
      </w:r>
      <w:r w:rsidRPr="007E627B">
        <w:rPr>
          <w:sz w:val="26"/>
          <w:szCs w:val="26"/>
          <w:lang w:val="ru-RU"/>
        </w:rPr>
        <w:t>.</w:t>
      </w:r>
    </w:p>
    <w:p w:rsidR="007E627B" w:rsidRPr="007E627B" w:rsidRDefault="007E627B" w:rsidP="007E627B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</w:t>
      </w:r>
      <w:r w:rsidR="0066052D">
        <w:rPr>
          <w:sz w:val="26"/>
          <w:szCs w:val="26"/>
          <w:lang w:val="ru-RU"/>
        </w:rPr>
        <w:t>ред. от 28.06.2012</w:t>
      </w:r>
      <w:r>
        <w:rPr>
          <w:sz w:val="26"/>
          <w:szCs w:val="26"/>
          <w:lang w:val="ru-RU"/>
        </w:rPr>
        <w:t xml:space="preserve"> г.)</w:t>
      </w:r>
      <w:r w:rsidRPr="007E627B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2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2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D57FF8" w:rsidRDefault="00D57FF8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lastRenderedPageBreak/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03358/19 от 11.12.2019 г., с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C6675E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ФГБУ «Президентская библиотека имени Б. Н. Ельцина, Соглашение о </w:t>
            </w:r>
            <w:r w:rsidRPr="00951E8C">
              <w:rPr>
                <w:sz w:val="26"/>
                <w:szCs w:val="26"/>
                <w:lang w:val="ru-RU" w:eastAsia="ru-RU"/>
              </w:rPr>
              <w:lastRenderedPageBreak/>
              <w:t>сотрудничестве № 23 от 24.12.2010 г., бессрочно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0D4011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951E8C" w:rsidRPr="00C6675E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C6675E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0D4011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-№ ЭР- 1/2021 от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C6675E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</w:t>
            </w:r>
            <w:r w:rsidRPr="00EC3055">
              <w:rPr>
                <w:sz w:val="26"/>
                <w:szCs w:val="26"/>
              </w:rPr>
              <w:lastRenderedPageBreak/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14. ОАО «Сбербанк России».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D57FF8" w:rsidRDefault="00D57FF8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lastRenderedPageBreak/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0D4011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0D4011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0D4011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D4011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D4011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0D4011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D4011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D4011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3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3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(Индивидуальное задание выдается каждому </w:t>
      </w:r>
      <w:r w:rsidR="005C26D1">
        <w:rPr>
          <w:lang w:val="ru-RU"/>
        </w:rPr>
        <w:t>обучающемуся</w:t>
      </w:r>
      <w:bookmarkStart w:id="4" w:name="_GoBack"/>
      <w:bookmarkEnd w:id="4"/>
      <w:r w:rsidRPr="00743760">
        <w:rPr>
          <w:lang w:val="ru-RU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C6675E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6675E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C6675E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C6675E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19" w:rsidRDefault="009D0C19">
      <w:r>
        <w:separator/>
      </w:r>
    </w:p>
  </w:endnote>
  <w:endnote w:type="continuationSeparator" w:id="1">
    <w:p w:rsidR="009D0C19" w:rsidRDefault="009D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C6675E" w:rsidRDefault="00C6675E">
        <w:pPr>
          <w:pStyle w:val="a9"/>
          <w:jc w:val="center"/>
        </w:pPr>
        <w:r w:rsidRPr="000D4011">
          <w:fldChar w:fldCharType="begin"/>
        </w:r>
        <w:r>
          <w:instrText>PAGE   \* MERGEFORMAT</w:instrText>
        </w:r>
        <w:r w:rsidRPr="000D4011">
          <w:fldChar w:fldCharType="separate"/>
        </w:r>
        <w:r w:rsidR="00D57FF8" w:rsidRPr="00D57FF8">
          <w:rPr>
            <w:noProof/>
            <w:lang w:val="ru-RU"/>
          </w:rPr>
          <w:t>46</w:t>
        </w:r>
        <w:r>
          <w:rPr>
            <w:noProof/>
            <w:lang w:val="ru-RU"/>
          </w:rPr>
          <w:fldChar w:fldCharType="end"/>
        </w:r>
      </w:p>
    </w:sdtContent>
  </w:sdt>
  <w:p w:rsidR="00C6675E" w:rsidRDefault="00C667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19" w:rsidRDefault="009D0C19">
      <w:r>
        <w:separator/>
      </w:r>
    </w:p>
  </w:footnote>
  <w:footnote w:type="continuationSeparator" w:id="1">
    <w:p w:rsidR="009D0C19" w:rsidRDefault="009D0C19">
      <w:r>
        <w:continuationSeparator/>
      </w:r>
    </w:p>
  </w:footnote>
  <w:footnote w:id="2">
    <w:p w:rsidR="00C6675E" w:rsidRPr="00B8136A" w:rsidRDefault="00C6675E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5E" w:rsidRDefault="00C6675E">
    <w:pPr>
      <w:pStyle w:val="a3"/>
      <w:spacing w:line="14" w:lineRule="auto"/>
      <w:rPr>
        <w:sz w:val="20"/>
      </w:rPr>
    </w:pPr>
    <w:r w:rsidRPr="000D401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C6675E" w:rsidRDefault="00C6675E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07EA9"/>
    <w:rsid w:val="000172D2"/>
    <w:rsid w:val="0002148E"/>
    <w:rsid w:val="00046635"/>
    <w:rsid w:val="000471D2"/>
    <w:rsid w:val="00047B4F"/>
    <w:rsid w:val="00051231"/>
    <w:rsid w:val="000512AD"/>
    <w:rsid w:val="00053820"/>
    <w:rsid w:val="00081EA6"/>
    <w:rsid w:val="00082E65"/>
    <w:rsid w:val="00084857"/>
    <w:rsid w:val="00084AC2"/>
    <w:rsid w:val="000A6E5B"/>
    <w:rsid w:val="000B0D69"/>
    <w:rsid w:val="000B3BC3"/>
    <w:rsid w:val="000B4C28"/>
    <w:rsid w:val="000C1768"/>
    <w:rsid w:val="000C1A2B"/>
    <w:rsid w:val="000C442B"/>
    <w:rsid w:val="000C7AC1"/>
    <w:rsid w:val="000D3DEE"/>
    <w:rsid w:val="000D4011"/>
    <w:rsid w:val="000E6B4C"/>
    <w:rsid w:val="000F1942"/>
    <w:rsid w:val="000F23F4"/>
    <w:rsid w:val="00104321"/>
    <w:rsid w:val="00107521"/>
    <w:rsid w:val="00110EC4"/>
    <w:rsid w:val="001167E9"/>
    <w:rsid w:val="00122589"/>
    <w:rsid w:val="00134221"/>
    <w:rsid w:val="0014323A"/>
    <w:rsid w:val="00145131"/>
    <w:rsid w:val="001472CE"/>
    <w:rsid w:val="00150D8A"/>
    <w:rsid w:val="001541AD"/>
    <w:rsid w:val="00161D80"/>
    <w:rsid w:val="001640B7"/>
    <w:rsid w:val="00170051"/>
    <w:rsid w:val="00171DB7"/>
    <w:rsid w:val="00174E68"/>
    <w:rsid w:val="001753E6"/>
    <w:rsid w:val="001902E8"/>
    <w:rsid w:val="001A20E7"/>
    <w:rsid w:val="001B394B"/>
    <w:rsid w:val="001C5ECA"/>
    <w:rsid w:val="001D431F"/>
    <w:rsid w:val="001D4D2C"/>
    <w:rsid w:val="001E4C4A"/>
    <w:rsid w:val="001F25E8"/>
    <w:rsid w:val="001F5690"/>
    <w:rsid w:val="001F7DFC"/>
    <w:rsid w:val="0020408D"/>
    <w:rsid w:val="002116A1"/>
    <w:rsid w:val="00212EBB"/>
    <w:rsid w:val="0021361D"/>
    <w:rsid w:val="00220422"/>
    <w:rsid w:val="00220438"/>
    <w:rsid w:val="002226B0"/>
    <w:rsid w:val="00224BC4"/>
    <w:rsid w:val="0022604F"/>
    <w:rsid w:val="00234A3A"/>
    <w:rsid w:val="00236FB3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724C2"/>
    <w:rsid w:val="0028227C"/>
    <w:rsid w:val="002837B8"/>
    <w:rsid w:val="002856D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06414"/>
    <w:rsid w:val="003133BC"/>
    <w:rsid w:val="00316374"/>
    <w:rsid w:val="00317373"/>
    <w:rsid w:val="00320984"/>
    <w:rsid w:val="003209B5"/>
    <w:rsid w:val="00323838"/>
    <w:rsid w:val="003302E4"/>
    <w:rsid w:val="003313EE"/>
    <w:rsid w:val="003365B9"/>
    <w:rsid w:val="003375ED"/>
    <w:rsid w:val="003462A1"/>
    <w:rsid w:val="00356026"/>
    <w:rsid w:val="00357E04"/>
    <w:rsid w:val="00373D56"/>
    <w:rsid w:val="003743ED"/>
    <w:rsid w:val="0038480A"/>
    <w:rsid w:val="00385947"/>
    <w:rsid w:val="003872F5"/>
    <w:rsid w:val="00387D8C"/>
    <w:rsid w:val="00393B5B"/>
    <w:rsid w:val="00394265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3272"/>
    <w:rsid w:val="003E73C8"/>
    <w:rsid w:val="003E7EDE"/>
    <w:rsid w:val="003F4B0E"/>
    <w:rsid w:val="003F5590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54BB2"/>
    <w:rsid w:val="004617FF"/>
    <w:rsid w:val="0046413D"/>
    <w:rsid w:val="00473561"/>
    <w:rsid w:val="004742B6"/>
    <w:rsid w:val="004743C1"/>
    <w:rsid w:val="00474BE3"/>
    <w:rsid w:val="00480B80"/>
    <w:rsid w:val="004819B2"/>
    <w:rsid w:val="00482539"/>
    <w:rsid w:val="004832A8"/>
    <w:rsid w:val="00487314"/>
    <w:rsid w:val="00487FDB"/>
    <w:rsid w:val="00492B8F"/>
    <w:rsid w:val="00492C1E"/>
    <w:rsid w:val="004945A7"/>
    <w:rsid w:val="00494D41"/>
    <w:rsid w:val="004B0D65"/>
    <w:rsid w:val="004B2A08"/>
    <w:rsid w:val="004B2F4A"/>
    <w:rsid w:val="004C28AE"/>
    <w:rsid w:val="004C62D3"/>
    <w:rsid w:val="004C7609"/>
    <w:rsid w:val="004C7BC7"/>
    <w:rsid w:val="004D29D7"/>
    <w:rsid w:val="004D4049"/>
    <w:rsid w:val="004D646F"/>
    <w:rsid w:val="004E2752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553FC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C26D1"/>
    <w:rsid w:val="005D037C"/>
    <w:rsid w:val="005D7883"/>
    <w:rsid w:val="005E0A2D"/>
    <w:rsid w:val="005E21F0"/>
    <w:rsid w:val="005E5EA9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052D"/>
    <w:rsid w:val="00661BFC"/>
    <w:rsid w:val="00670D9E"/>
    <w:rsid w:val="00671340"/>
    <w:rsid w:val="006742E2"/>
    <w:rsid w:val="00675830"/>
    <w:rsid w:val="00696029"/>
    <w:rsid w:val="00696664"/>
    <w:rsid w:val="006A45A7"/>
    <w:rsid w:val="006A4CED"/>
    <w:rsid w:val="006B2C41"/>
    <w:rsid w:val="006B31D5"/>
    <w:rsid w:val="006B6F52"/>
    <w:rsid w:val="006C4DE7"/>
    <w:rsid w:val="006C70A4"/>
    <w:rsid w:val="006D4B93"/>
    <w:rsid w:val="006D5AB7"/>
    <w:rsid w:val="006D644C"/>
    <w:rsid w:val="006E5CBE"/>
    <w:rsid w:val="006E6D8D"/>
    <w:rsid w:val="006F2402"/>
    <w:rsid w:val="006F3878"/>
    <w:rsid w:val="006F4071"/>
    <w:rsid w:val="006F43F1"/>
    <w:rsid w:val="00713560"/>
    <w:rsid w:val="00713DC6"/>
    <w:rsid w:val="00724D95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5763D"/>
    <w:rsid w:val="00764C6F"/>
    <w:rsid w:val="007726E1"/>
    <w:rsid w:val="007768AC"/>
    <w:rsid w:val="007802D9"/>
    <w:rsid w:val="007809C7"/>
    <w:rsid w:val="00783675"/>
    <w:rsid w:val="00786905"/>
    <w:rsid w:val="00787491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627B"/>
    <w:rsid w:val="0080161D"/>
    <w:rsid w:val="00802D65"/>
    <w:rsid w:val="00805611"/>
    <w:rsid w:val="00806B9B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44EA"/>
    <w:rsid w:val="008B7C94"/>
    <w:rsid w:val="008C1211"/>
    <w:rsid w:val="008C1A13"/>
    <w:rsid w:val="008C2B0B"/>
    <w:rsid w:val="008C46A3"/>
    <w:rsid w:val="008C5A55"/>
    <w:rsid w:val="008C7664"/>
    <w:rsid w:val="008D050F"/>
    <w:rsid w:val="008D0F2A"/>
    <w:rsid w:val="008E3BCA"/>
    <w:rsid w:val="008E6744"/>
    <w:rsid w:val="008F0FE3"/>
    <w:rsid w:val="009007AF"/>
    <w:rsid w:val="00904D00"/>
    <w:rsid w:val="00921BCA"/>
    <w:rsid w:val="00924C9A"/>
    <w:rsid w:val="0092560A"/>
    <w:rsid w:val="00925824"/>
    <w:rsid w:val="0092597A"/>
    <w:rsid w:val="00931842"/>
    <w:rsid w:val="009342E6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1CFE"/>
    <w:rsid w:val="009B2543"/>
    <w:rsid w:val="009C0D75"/>
    <w:rsid w:val="009D0C19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22682"/>
    <w:rsid w:val="00A302B0"/>
    <w:rsid w:val="00A3306A"/>
    <w:rsid w:val="00A34BC9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6095"/>
    <w:rsid w:val="00AB1EE0"/>
    <w:rsid w:val="00AB6BDA"/>
    <w:rsid w:val="00AC1B53"/>
    <w:rsid w:val="00AC34EC"/>
    <w:rsid w:val="00AC3CE1"/>
    <w:rsid w:val="00AC59F3"/>
    <w:rsid w:val="00AE128D"/>
    <w:rsid w:val="00AE2E31"/>
    <w:rsid w:val="00AE78F1"/>
    <w:rsid w:val="00AF2FCE"/>
    <w:rsid w:val="00B10CE9"/>
    <w:rsid w:val="00B116E3"/>
    <w:rsid w:val="00B171D4"/>
    <w:rsid w:val="00B21A90"/>
    <w:rsid w:val="00B25FE4"/>
    <w:rsid w:val="00B274AB"/>
    <w:rsid w:val="00B37DE5"/>
    <w:rsid w:val="00B4514D"/>
    <w:rsid w:val="00B566F6"/>
    <w:rsid w:val="00B8136A"/>
    <w:rsid w:val="00B82F9E"/>
    <w:rsid w:val="00B8431C"/>
    <w:rsid w:val="00B87C07"/>
    <w:rsid w:val="00BA02D9"/>
    <w:rsid w:val="00BA1DD8"/>
    <w:rsid w:val="00BA3631"/>
    <w:rsid w:val="00BB1DB5"/>
    <w:rsid w:val="00BB5A43"/>
    <w:rsid w:val="00BB7878"/>
    <w:rsid w:val="00BB7A3D"/>
    <w:rsid w:val="00BD2D96"/>
    <w:rsid w:val="00BE0EEA"/>
    <w:rsid w:val="00BE2806"/>
    <w:rsid w:val="00BE2EA1"/>
    <w:rsid w:val="00BE3885"/>
    <w:rsid w:val="00BF0BCB"/>
    <w:rsid w:val="00BF3767"/>
    <w:rsid w:val="00C01A60"/>
    <w:rsid w:val="00C032BA"/>
    <w:rsid w:val="00C0676C"/>
    <w:rsid w:val="00C15977"/>
    <w:rsid w:val="00C16087"/>
    <w:rsid w:val="00C169FA"/>
    <w:rsid w:val="00C179AF"/>
    <w:rsid w:val="00C254A3"/>
    <w:rsid w:val="00C264C9"/>
    <w:rsid w:val="00C31660"/>
    <w:rsid w:val="00C33799"/>
    <w:rsid w:val="00C369AE"/>
    <w:rsid w:val="00C42062"/>
    <w:rsid w:val="00C421E8"/>
    <w:rsid w:val="00C45725"/>
    <w:rsid w:val="00C45974"/>
    <w:rsid w:val="00C522E1"/>
    <w:rsid w:val="00C54FCE"/>
    <w:rsid w:val="00C60CAF"/>
    <w:rsid w:val="00C62834"/>
    <w:rsid w:val="00C65C3A"/>
    <w:rsid w:val="00C6675E"/>
    <w:rsid w:val="00C80E9D"/>
    <w:rsid w:val="00C83795"/>
    <w:rsid w:val="00CA0518"/>
    <w:rsid w:val="00CB06F3"/>
    <w:rsid w:val="00CB0CB6"/>
    <w:rsid w:val="00CB0DE7"/>
    <w:rsid w:val="00CB4327"/>
    <w:rsid w:val="00CC4CD3"/>
    <w:rsid w:val="00CC797B"/>
    <w:rsid w:val="00CD3CB3"/>
    <w:rsid w:val="00CD4FFC"/>
    <w:rsid w:val="00CD62CB"/>
    <w:rsid w:val="00CD7061"/>
    <w:rsid w:val="00CE0018"/>
    <w:rsid w:val="00CE1CE9"/>
    <w:rsid w:val="00CF13CD"/>
    <w:rsid w:val="00CF4207"/>
    <w:rsid w:val="00CF43F1"/>
    <w:rsid w:val="00CF6D8D"/>
    <w:rsid w:val="00D017AC"/>
    <w:rsid w:val="00D0267C"/>
    <w:rsid w:val="00D065F0"/>
    <w:rsid w:val="00D15703"/>
    <w:rsid w:val="00D204F2"/>
    <w:rsid w:val="00D222B5"/>
    <w:rsid w:val="00D2715A"/>
    <w:rsid w:val="00D27E3C"/>
    <w:rsid w:val="00D301AC"/>
    <w:rsid w:val="00D352BD"/>
    <w:rsid w:val="00D41C41"/>
    <w:rsid w:val="00D52ECD"/>
    <w:rsid w:val="00D54D56"/>
    <w:rsid w:val="00D57FF8"/>
    <w:rsid w:val="00D651D2"/>
    <w:rsid w:val="00D658ED"/>
    <w:rsid w:val="00D65C93"/>
    <w:rsid w:val="00D72AE7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369DC"/>
    <w:rsid w:val="00E462D4"/>
    <w:rsid w:val="00E47325"/>
    <w:rsid w:val="00E4786A"/>
    <w:rsid w:val="00E51E34"/>
    <w:rsid w:val="00E53E13"/>
    <w:rsid w:val="00E61F24"/>
    <w:rsid w:val="00E67CA0"/>
    <w:rsid w:val="00E7236C"/>
    <w:rsid w:val="00E734AF"/>
    <w:rsid w:val="00E74032"/>
    <w:rsid w:val="00E76760"/>
    <w:rsid w:val="00E82087"/>
    <w:rsid w:val="00E8297F"/>
    <w:rsid w:val="00E838A4"/>
    <w:rsid w:val="00E847DA"/>
    <w:rsid w:val="00E97A4A"/>
    <w:rsid w:val="00EA36EF"/>
    <w:rsid w:val="00EA47B7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54BD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61893"/>
    <w:rsid w:val="00F64DF9"/>
    <w:rsid w:val="00F67684"/>
    <w:rsid w:val="00F712CF"/>
    <w:rsid w:val="00F82907"/>
    <w:rsid w:val="00F82B86"/>
    <w:rsid w:val="00F94C4E"/>
    <w:rsid w:val="00F953EE"/>
    <w:rsid w:val="00FA46EB"/>
    <w:rsid w:val="00FC0D26"/>
    <w:rsid w:val="00FC33BC"/>
    <w:rsid w:val="00FD1A1C"/>
    <w:rsid w:val="00FD2A2B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E6CB-02EB-425E-AA5C-B75ACEE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krylova_tv</cp:lastModifiedBy>
  <cp:revision>4</cp:revision>
  <cp:lastPrinted>2020-09-07T18:12:00Z</cp:lastPrinted>
  <dcterms:created xsi:type="dcterms:W3CDTF">2021-06-21T11:23:00Z</dcterms:created>
  <dcterms:modified xsi:type="dcterms:W3CDTF">2021-07-22T07:30:00Z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