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3D" w:rsidRPr="003643A5" w:rsidRDefault="0015153D" w:rsidP="00151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643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Список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работ и</w:t>
      </w:r>
      <w:r w:rsidRPr="003643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публикаций </w:t>
      </w:r>
    </w:p>
    <w:p w:rsidR="0015153D" w:rsidRPr="003643A5" w:rsidRDefault="0015153D" w:rsidP="00151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643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</w:t>
      </w:r>
      <w:r w:rsidRPr="003643A5">
        <w:rPr>
          <w:rFonts w:ascii="Times New Roman" w:eastAsia="Times New Roman" w:hAnsi="Times New Roman" w:cs="Times New Roman"/>
          <w:sz w:val="28"/>
          <w:szCs w:val="24"/>
          <w:lang w:eastAsia="ru-RU"/>
        </w:rPr>
        <w:t>SPIN РИНЦ</w:t>
      </w:r>
      <w:r w:rsidRPr="003643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hyperlink r:id="rId5" w:history="1">
        <w:r w:rsidRPr="003643A5"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8913-6550</w:t>
        </w:r>
      </w:hyperlink>
      <w:r w:rsidRPr="003643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</w:p>
    <w:p w:rsidR="0015153D" w:rsidRPr="003643A5" w:rsidRDefault="0015153D" w:rsidP="00151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5153D" w:rsidRPr="003643A5" w:rsidRDefault="0015153D" w:rsidP="001515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Астраханцева Е.В. Актуальные проблемы правового регулирования труда работников здравоохранения в Российской Федерации // Современные тенденции в развитии трудового права и </w:t>
      </w:r>
      <w:proofErr w:type="gramStart"/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 социального обеспечения</w:t>
      </w:r>
      <w:proofErr w:type="gramEnd"/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материалы Международной научно-практической конференции / под ред. </w:t>
      </w:r>
      <w:proofErr w:type="spellStart"/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К.Н.Гусова</w:t>
      </w:r>
      <w:proofErr w:type="spellEnd"/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М: ТК </w:t>
      </w:r>
      <w:proofErr w:type="spellStart"/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Велби</w:t>
      </w:r>
      <w:proofErr w:type="spellEnd"/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Изд-во Проспект. 2007. (0,6 </w:t>
      </w:r>
      <w:proofErr w:type="spellStart"/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п.л</w:t>
      </w:r>
      <w:proofErr w:type="spellEnd"/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.).</w:t>
      </w:r>
    </w:p>
    <w:p w:rsidR="0015153D" w:rsidRDefault="0015153D" w:rsidP="001515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Астраханцева Е.В. К вопросу о льготах медицинским работникам, проживающим и работающим в сельской местности // Актуальные проблемы Российского права. № 1 (4). М. 2007.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354-359 </w:t>
      </w:r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(0</w:t>
      </w:r>
      <w:proofErr w:type="gramStart"/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,6</w:t>
      </w:r>
      <w:proofErr w:type="gramEnd"/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п.л</w:t>
      </w:r>
      <w:proofErr w:type="spellEnd"/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.).</w:t>
      </w:r>
    </w:p>
    <w:p w:rsidR="0015153D" w:rsidRDefault="0015153D" w:rsidP="001515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Астраханцева Е.В. Некоторые особенности правового регулирования труда и социального обеспечения работников здравоохранения. Диссертация …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./ МГЮА, М. 2008.</w:t>
      </w:r>
    </w:p>
    <w:p w:rsidR="0015153D" w:rsidRPr="003643A5" w:rsidRDefault="0015153D" w:rsidP="001515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Астраханцева Е.В. Некоторые теоретические проблемы единства и дифференциации в </w:t>
      </w:r>
      <w:proofErr w:type="gramStart"/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праве социального обеспечения</w:t>
      </w:r>
      <w:proofErr w:type="gramEnd"/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Российский ежегодник трудового права. 2008. № 4. -СПб</w:t>
      </w:r>
      <w:proofErr w:type="gramStart"/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«Университетский издательский консорциум «Юридическая книга». 2009.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592-604</w:t>
      </w:r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 </w:t>
      </w:r>
      <w:proofErr w:type="spellStart"/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</w:t>
      </w:r>
      <w:proofErr w:type="gramStart"/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spellEnd"/>
      <w:proofErr w:type="gramEnd"/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.).</w:t>
      </w:r>
    </w:p>
    <w:p w:rsidR="0015153D" w:rsidRPr="003643A5" w:rsidRDefault="0015153D" w:rsidP="001515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Астраханцева Е.В. Меры социальной поддержки работников здравоохранения: правовой аспект // Российский ежегодник трудового права. 2009. № 5. - СПб</w:t>
      </w:r>
      <w:proofErr w:type="gramStart"/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«Университетский издательский консорциум «Юридическая книга», 2010.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519-533</w:t>
      </w:r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 </w:t>
      </w:r>
      <w:proofErr w:type="spellStart"/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</w:t>
      </w:r>
      <w:proofErr w:type="gramStart"/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spellEnd"/>
      <w:proofErr w:type="gramEnd"/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.).</w:t>
      </w:r>
    </w:p>
    <w:p w:rsidR="0015153D" w:rsidRPr="003643A5" w:rsidRDefault="0015153D" w:rsidP="001515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Астраханцева Е.В. Понятие и правовая природа доплаты к пенсии членам летных экипажей воздушных судов гражданской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авиации</w:t>
      </w:r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Системный характер трудового права и </w:t>
      </w:r>
      <w:proofErr w:type="gramStart"/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 социального обеспечения</w:t>
      </w:r>
      <w:proofErr w:type="gramEnd"/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отрасли и законодательства (Первые </w:t>
      </w:r>
      <w:proofErr w:type="spellStart"/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Гусовские</w:t>
      </w:r>
      <w:proofErr w:type="spellEnd"/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чтения): материалы Международной научно-практической конференции. М.: ООО «Проспект». 2016.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478-481</w:t>
      </w:r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(0,6 </w:t>
      </w:r>
      <w:proofErr w:type="spellStart"/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</w:t>
      </w:r>
      <w:proofErr w:type="gramStart"/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spellEnd"/>
      <w:proofErr w:type="gramEnd"/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.).</w:t>
      </w:r>
    </w:p>
    <w:p w:rsidR="0015153D" w:rsidRDefault="0015153D" w:rsidP="001515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Астраханцева Е.В. Практика применения общепризнанных принципов и норм международного права при защите социальных прав граждан в рамках конституционного судопроизводства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// </w:t>
      </w:r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Материалы международной научно-практической конференции «Международно-правовые ориентиры содействия занятости, достойному труду и социальному обеспечению» 7-8 апреля 2016 года на базе Московского государственного юридического университета им. О.Е. </w:t>
      </w:r>
      <w:proofErr w:type="spellStart"/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Кутафина</w:t>
      </w:r>
      <w:proofErr w:type="spellEnd"/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III Московского юридического форума 2016. (0,6 </w:t>
      </w:r>
      <w:proofErr w:type="spellStart"/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</w:t>
      </w:r>
      <w:proofErr w:type="gramStart"/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spellEnd"/>
      <w:proofErr w:type="gramEnd"/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.).</w:t>
      </w:r>
    </w:p>
    <w:p w:rsidR="0015153D" w:rsidRPr="00F74D36" w:rsidRDefault="0015153D" w:rsidP="001515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Астраханцева Е.В.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соавторстве 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Э.Г.Тучковой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Глава «Предмет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 социального обеспечения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 монографии </w:t>
      </w:r>
      <w:r w:rsidRPr="003643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роблемы общей части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социального обеспечения / п</w:t>
      </w:r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 редакцией Э. Г. Тучковой. Москва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ООО «Проспект».</w:t>
      </w:r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2017.</w:t>
      </w:r>
    </w:p>
    <w:p w:rsidR="0015153D" w:rsidRDefault="0015153D" w:rsidP="001515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Астраханцева Е.В. Отдельные параграфы в учебном пособии </w:t>
      </w:r>
      <w:r w:rsidRPr="00F74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магистров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F74D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пецифика регулирования труда отдельных категорий работников» </w:t>
      </w:r>
      <w:r w:rsidRPr="00F74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Ответственные редакторы: Лют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 Н. Л.,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Цыпкина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 С. Москва. ООО «Проспект».</w:t>
      </w:r>
      <w:r w:rsidRPr="00F74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</w:t>
      </w:r>
    </w:p>
    <w:p w:rsidR="0015153D" w:rsidRDefault="0015153D" w:rsidP="001515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Астраханцева Е.В. Главы в учебном пособии «Право на бесплатную медицинскую помощь» </w:t>
      </w:r>
      <w:r w:rsidRPr="00993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Под общей редакцией Э.Г.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Тучковой, Т.С. Гусевой. Москва. ООО «Проспект». </w:t>
      </w:r>
      <w:r w:rsidRPr="00993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2019.</w:t>
      </w:r>
    </w:p>
    <w:p w:rsidR="0015153D" w:rsidRDefault="0015153D" w:rsidP="001515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11. </w:t>
      </w:r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Астраханцева Е.В.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Социальное обеспечение медицинских работников в случае утраты трудоспособности в связи с профессиональной деятельностью // </w:t>
      </w:r>
      <w:r w:rsidRPr="00993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Черные дыры в Российском законодательстве. 2020. </w:t>
      </w:r>
      <w:hyperlink r:id="rId6" w:history="1">
        <w:r w:rsidRPr="00993B8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 4</w:t>
        </w:r>
      </w:hyperlink>
      <w:r w:rsidRPr="00993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С. 41-44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5153D" w:rsidRDefault="0015153D" w:rsidP="001515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 Астраханцева Е.В., Гусева Т.С. </w:t>
      </w:r>
      <w:r w:rsidRPr="002D3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локального регулирования трудовых и социально-обеспечительных отношений: исторический экскурс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Трудовое право в России и за рубежом, № 2, 2022, С. 56-59.</w:t>
      </w:r>
    </w:p>
    <w:p w:rsidR="0015153D" w:rsidRPr="002D3A1F" w:rsidRDefault="0015153D" w:rsidP="001515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</w:t>
      </w:r>
      <w:r w:rsidRPr="002D3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Астраханцева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Тучкова Э.Г.</w:t>
      </w:r>
      <w:r w:rsidRPr="0036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3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на возмещение вреда, причиненного работнику в результате несчастного случая на производстве или профессионального заболевания в стра</w:t>
      </w:r>
      <w:bookmarkStart w:id="0" w:name="_GoBack"/>
      <w:bookmarkEnd w:id="0"/>
      <w:r w:rsidRPr="002D3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 – участницах ЕАЭС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Законы России, №</w:t>
      </w:r>
      <w:r w:rsidR="00A24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2022, С. 60-74.</w:t>
      </w:r>
    </w:p>
    <w:p w:rsidR="0015153D" w:rsidRDefault="0015153D" w:rsidP="001515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 Астраханцева Е.В. глава и параграф в учебном пособии «Социальное обеспечение в странах ЕАЭС» </w:t>
      </w:r>
      <w:r w:rsidRPr="00993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Под общей редакцией Э.Г. Тучковой,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А.Л</w:t>
      </w:r>
      <w:r w:rsidRPr="00993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Благодир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93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Москва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ООО «Проспект». 2022</w:t>
      </w:r>
      <w:r w:rsidRPr="00993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94ECE" w:rsidRDefault="00394ECE"/>
    <w:sectPr w:rsidR="00394ECE" w:rsidSect="002956BB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3D"/>
    <w:rsid w:val="0015153D"/>
    <w:rsid w:val="00394ECE"/>
    <w:rsid w:val="00A2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library.ru/contents.asp?id=44653010&amp;selid=44653017" TargetMode="External"/><Relationship Id="rId5" Type="http://schemas.openxmlformats.org/officeDocument/2006/relationships/hyperlink" Target="http://elibrary.ru/author_profile.asp?authorid=7194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Астраханцева Евгения Владимировна</dc:creator>
  <cp:lastModifiedBy>Астраханцева Евгения Владимировна</cp:lastModifiedBy>
  <cp:revision>2</cp:revision>
  <dcterms:created xsi:type="dcterms:W3CDTF">2023-10-18T14:21:00Z</dcterms:created>
  <dcterms:modified xsi:type="dcterms:W3CDTF">2023-10-18T14:51:00Z</dcterms:modified>
</cp:coreProperties>
</file>