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F5556" w14:textId="77777777" w:rsidR="00D87667" w:rsidRDefault="00D87667" w:rsidP="007F604E">
      <w:pPr>
        <w:contextualSpacing/>
        <w:jc w:val="center"/>
        <w:rPr>
          <w:sz w:val="28"/>
          <w:szCs w:val="28"/>
        </w:rPr>
      </w:pPr>
    </w:p>
    <w:p w14:paraId="7689AC77" w14:textId="77777777" w:rsidR="00D87667" w:rsidRDefault="00D87667" w:rsidP="007F604E">
      <w:pPr>
        <w:contextualSpacing/>
        <w:jc w:val="center"/>
        <w:rPr>
          <w:sz w:val="28"/>
          <w:szCs w:val="28"/>
        </w:rPr>
      </w:pPr>
    </w:p>
    <w:p w14:paraId="1AAA4479" w14:textId="77777777" w:rsidR="003B2A6B" w:rsidRDefault="003B2A6B" w:rsidP="003B2A6B">
      <w:pPr>
        <w:tabs>
          <w:tab w:val="left" w:pos="851"/>
        </w:tabs>
        <w:ind w:left="5103"/>
        <w:jc w:val="center"/>
        <w:rPr>
          <w:rFonts w:eastAsia="Calibri"/>
          <w:sz w:val="28"/>
          <w:szCs w:val="28"/>
          <w:lang w:eastAsia="ru-RU"/>
        </w:rPr>
      </w:pPr>
      <w:r>
        <w:rPr>
          <w:sz w:val="28"/>
          <w:szCs w:val="28"/>
        </w:rPr>
        <w:t xml:space="preserve">Приложение № </w:t>
      </w:r>
      <w:r w:rsidR="004D42A4">
        <w:rPr>
          <w:sz w:val="28"/>
          <w:szCs w:val="28"/>
        </w:rPr>
        <w:t>9</w:t>
      </w:r>
    </w:p>
    <w:p w14:paraId="11119786" w14:textId="77777777" w:rsidR="003B2A6B" w:rsidRDefault="003B2A6B" w:rsidP="003B2A6B">
      <w:pPr>
        <w:tabs>
          <w:tab w:val="left" w:pos="1134"/>
        </w:tabs>
        <w:ind w:left="5103"/>
        <w:jc w:val="center"/>
        <w:rPr>
          <w:sz w:val="28"/>
          <w:szCs w:val="28"/>
          <w:lang w:eastAsia="en-US"/>
        </w:rPr>
      </w:pPr>
      <w:r>
        <w:rPr>
          <w:sz w:val="28"/>
          <w:szCs w:val="28"/>
        </w:rPr>
        <w:t>к приказу Университета имени О.Е. Кутафина (МГЮА)</w:t>
      </w:r>
    </w:p>
    <w:p w14:paraId="6AEEA0AE" w14:textId="5FB484C1" w:rsidR="003B2A6B" w:rsidRDefault="00E9142F" w:rsidP="003B2A6B">
      <w:pPr>
        <w:tabs>
          <w:tab w:val="left" w:pos="1134"/>
        </w:tabs>
        <w:ind w:left="5103"/>
        <w:jc w:val="center"/>
        <w:rPr>
          <w:sz w:val="28"/>
          <w:szCs w:val="28"/>
        </w:rPr>
      </w:pPr>
      <w:r>
        <w:rPr>
          <w:sz w:val="28"/>
          <w:szCs w:val="28"/>
        </w:rPr>
        <w:t>«1» ноября</w:t>
      </w:r>
      <w:r w:rsidR="003B2A6B">
        <w:rPr>
          <w:sz w:val="28"/>
          <w:szCs w:val="28"/>
        </w:rPr>
        <w:t xml:space="preserve"> 202</w:t>
      </w:r>
      <w:r w:rsidR="00887176">
        <w:rPr>
          <w:sz w:val="28"/>
          <w:szCs w:val="28"/>
        </w:rPr>
        <w:t xml:space="preserve">3 </w:t>
      </w:r>
      <w:r>
        <w:rPr>
          <w:sz w:val="28"/>
          <w:szCs w:val="28"/>
        </w:rPr>
        <w:t>г. № 526</w:t>
      </w:r>
      <w:bookmarkStart w:id="0" w:name="_GoBack"/>
      <w:bookmarkEnd w:id="0"/>
    </w:p>
    <w:p w14:paraId="5F972B78" w14:textId="77777777" w:rsidR="003B2A6B" w:rsidRDefault="003B2A6B" w:rsidP="003B2A6B">
      <w:pPr>
        <w:jc w:val="center"/>
        <w:rPr>
          <w:b/>
          <w:sz w:val="24"/>
          <w:szCs w:val="24"/>
        </w:rPr>
      </w:pPr>
    </w:p>
    <w:p w14:paraId="456B88F7" w14:textId="77777777" w:rsidR="003B2A6B" w:rsidRDefault="003B2A6B" w:rsidP="003B2A6B">
      <w:pPr>
        <w:jc w:val="center"/>
        <w:rPr>
          <w:b/>
          <w:sz w:val="24"/>
          <w:szCs w:val="24"/>
        </w:rPr>
      </w:pPr>
    </w:p>
    <w:p w14:paraId="4972348F" w14:textId="77777777" w:rsidR="003B2A6B" w:rsidRDefault="003B2A6B" w:rsidP="003B2A6B">
      <w:pPr>
        <w:jc w:val="center"/>
        <w:rPr>
          <w:sz w:val="28"/>
          <w:szCs w:val="28"/>
        </w:rPr>
      </w:pPr>
      <w:r>
        <w:rPr>
          <w:sz w:val="28"/>
          <w:szCs w:val="28"/>
        </w:rPr>
        <w:t>Министерство науки и высшего образования Российской Федерации</w:t>
      </w:r>
    </w:p>
    <w:p w14:paraId="3D574112" w14:textId="77777777" w:rsidR="003B2A6B" w:rsidRDefault="003B2A6B" w:rsidP="003B2A6B">
      <w:pPr>
        <w:jc w:val="center"/>
        <w:rPr>
          <w:sz w:val="28"/>
          <w:szCs w:val="28"/>
        </w:rPr>
      </w:pPr>
      <w:r>
        <w:rPr>
          <w:sz w:val="28"/>
          <w:szCs w:val="28"/>
        </w:rPr>
        <w:t xml:space="preserve">федеральное государственное </w:t>
      </w:r>
      <w:r w:rsidR="00A328EE">
        <w:rPr>
          <w:sz w:val="28"/>
          <w:szCs w:val="28"/>
        </w:rPr>
        <w:t>автономное</w:t>
      </w:r>
      <w:r>
        <w:rPr>
          <w:sz w:val="28"/>
          <w:szCs w:val="28"/>
        </w:rPr>
        <w:t xml:space="preserve"> образовательное учреждение</w:t>
      </w:r>
    </w:p>
    <w:p w14:paraId="57681153" w14:textId="77777777" w:rsidR="003B2A6B" w:rsidRDefault="003B2A6B" w:rsidP="003B2A6B">
      <w:pPr>
        <w:jc w:val="center"/>
        <w:rPr>
          <w:sz w:val="28"/>
          <w:szCs w:val="28"/>
        </w:rPr>
      </w:pPr>
      <w:r>
        <w:rPr>
          <w:sz w:val="28"/>
          <w:szCs w:val="28"/>
        </w:rPr>
        <w:t>высшего образования</w:t>
      </w:r>
    </w:p>
    <w:tbl>
      <w:tblPr>
        <w:tblW w:w="9390" w:type="dxa"/>
        <w:tblInd w:w="-34" w:type="dxa"/>
        <w:tblLook w:val="01E0" w:firstRow="1" w:lastRow="1" w:firstColumn="1" w:lastColumn="1" w:noHBand="0" w:noVBand="0"/>
      </w:tblPr>
      <w:tblGrid>
        <w:gridCol w:w="9390"/>
      </w:tblGrid>
      <w:tr w:rsidR="003B2A6B" w14:paraId="09F61072" w14:textId="77777777" w:rsidTr="003B2A6B">
        <w:trPr>
          <w:trHeight w:val="310"/>
        </w:trPr>
        <w:tc>
          <w:tcPr>
            <w:tcW w:w="9390" w:type="dxa"/>
            <w:hideMark/>
          </w:tcPr>
          <w:p w14:paraId="4E6D896C" w14:textId="77777777" w:rsidR="003B2A6B" w:rsidRDefault="003B2A6B">
            <w:pPr>
              <w:jc w:val="center"/>
              <w:rPr>
                <w:sz w:val="28"/>
                <w:szCs w:val="28"/>
              </w:rPr>
            </w:pPr>
            <w:r>
              <w:rPr>
                <w:sz w:val="28"/>
                <w:szCs w:val="28"/>
              </w:rPr>
              <w:t>«Московский государственный юридический университет</w:t>
            </w:r>
          </w:p>
          <w:p w14:paraId="5B3DE021" w14:textId="77777777" w:rsidR="003B2A6B" w:rsidRDefault="003B2A6B">
            <w:pPr>
              <w:jc w:val="center"/>
              <w:rPr>
                <w:sz w:val="28"/>
                <w:szCs w:val="28"/>
              </w:rPr>
            </w:pPr>
            <w:r>
              <w:rPr>
                <w:sz w:val="28"/>
                <w:szCs w:val="28"/>
              </w:rPr>
              <w:t>имени О.Е. Кутафина (МГЮА)»</w:t>
            </w:r>
          </w:p>
          <w:p w14:paraId="6FCC4167" w14:textId="77777777" w:rsidR="003B2A6B" w:rsidRDefault="003B2A6B">
            <w:pPr>
              <w:jc w:val="center"/>
              <w:rPr>
                <w:sz w:val="28"/>
                <w:szCs w:val="28"/>
              </w:rPr>
            </w:pPr>
            <w:r>
              <w:rPr>
                <w:sz w:val="28"/>
                <w:szCs w:val="28"/>
              </w:rPr>
              <w:t>Университет имени О.Е. Кутафина (МГЮА)</w:t>
            </w:r>
          </w:p>
        </w:tc>
      </w:tr>
    </w:tbl>
    <w:p w14:paraId="3FE19AFD" w14:textId="77777777" w:rsidR="007F604E" w:rsidRDefault="007F604E" w:rsidP="007F604E">
      <w:pPr>
        <w:contextualSpacing/>
        <w:jc w:val="right"/>
        <w:rPr>
          <w:sz w:val="28"/>
          <w:szCs w:val="28"/>
        </w:rPr>
      </w:pPr>
    </w:p>
    <w:p w14:paraId="4D03B0E1" w14:textId="77777777" w:rsidR="007F604E" w:rsidRDefault="007F604E" w:rsidP="007F604E">
      <w:pPr>
        <w:contextualSpacing/>
        <w:jc w:val="right"/>
        <w:rPr>
          <w:sz w:val="28"/>
          <w:szCs w:val="28"/>
        </w:rPr>
      </w:pPr>
    </w:p>
    <w:p w14:paraId="21A580D5" w14:textId="77777777" w:rsidR="007F604E" w:rsidRDefault="007F604E" w:rsidP="007F604E">
      <w:pPr>
        <w:contextualSpacing/>
        <w:jc w:val="right"/>
        <w:rPr>
          <w:sz w:val="28"/>
          <w:szCs w:val="28"/>
        </w:rPr>
      </w:pPr>
    </w:p>
    <w:p w14:paraId="654C1DBB" w14:textId="77777777" w:rsidR="007F604E" w:rsidRDefault="007F604E" w:rsidP="007F604E">
      <w:pPr>
        <w:contextualSpacing/>
        <w:jc w:val="right"/>
        <w:rPr>
          <w:sz w:val="28"/>
          <w:szCs w:val="28"/>
        </w:rPr>
      </w:pPr>
    </w:p>
    <w:p w14:paraId="341D6B2C" w14:textId="77777777" w:rsidR="007F604E" w:rsidRDefault="007F604E" w:rsidP="007F604E">
      <w:pPr>
        <w:contextualSpacing/>
        <w:jc w:val="right"/>
        <w:rPr>
          <w:sz w:val="28"/>
          <w:szCs w:val="28"/>
        </w:rPr>
      </w:pPr>
    </w:p>
    <w:p w14:paraId="67A54176" w14:textId="77777777" w:rsidR="007F604E" w:rsidRDefault="007F604E" w:rsidP="007F604E">
      <w:pPr>
        <w:contextualSpacing/>
        <w:jc w:val="right"/>
        <w:rPr>
          <w:sz w:val="28"/>
          <w:szCs w:val="28"/>
        </w:rPr>
      </w:pPr>
    </w:p>
    <w:p w14:paraId="49CD3AD6" w14:textId="77777777" w:rsidR="007F604E" w:rsidRDefault="007F604E" w:rsidP="007F604E">
      <w:pPr>
        <w:contextualSpacing/>
        <w:jc w:val="right"/>
        <w:rPr>
          <w:sz w:val="28"/>
          <w:szCs w:val="28"/>
        </w:rPr>
      </w:pPr>
    </w:p>
    <w:p w14:paraId="6156FDF4" w14:textId="77777777" w:rsidR="007F604E" w:rsidRPr="00C822BF" w:rsidRDefault="007F604E" w:rsidP="007F604E">
      <w:pPr>
        <w:contextualSpacing/>
        <w:jc w:val="right"/>
        <w:rPr>
          <w:sz w:val="28"/>
          <w:szCs w:val="28"/>
        </w:rPr>
      </w:pPr>
    </w:p>
    <w:p w14:paraId="61596E27" w14:textId="77777777" w:rsidR="007F604E" w:rsidRPr="008A4F05" w:rsidRDefault="007F604E" w:rsidP="008A4F05">
      <w:pPr>
        <w:jc w:val="center"/>
        <w:rPr>
          <w:b/>
          <w:sz w:val="28"/>
          <w:szCs w:val="28"/>
        </w:rPr>
      </w:pPr>
      <w:r w:rsidRPr="008A4F05">
        <w:rPr>
          <w:b/>
          <w:sz w:val="28"/>
          <w:szCs w:val="28"/>
        </w:rPr>
        <w:t>ПРОГРАММА ВСТУПИТЕЛЬНОГО ИСПЫТАНИЯ</w:t>
      </w:r>
    </w:p>
    <w:p w14:paraId="3EE3B951" w14:textId="77777777" w:rsidR="007F604E" w:rsidRPr="002170C8" w:rsidRDefault="007F604E" w:rsidP="007F604E">
      <w:pPr>
        <w:contextualSpacing/>
        <w:jc w:val="center"/>
        <w:rPr>
          <w:rFonts w:eastAsia="Times New Roman"/>
          <w:b/>
          <w:sz w:val="28"/>
          <w:szCs w:val="28"/>
          <w:lang w:eastAsia="ru-RU"/>
        </w:rPr>
      </w:pPr>
      <w:r w:rsidRPr="002170C8">
        <w:rPr>
          <w:rFonts w:eastAsia="Times New Roman"/>
          <w:b/>
          <w:sz w:val="28"/>
          <w:szCs w:val="28"/>
          <w:lang w:eastAsia="ru-RU"/>
        </w:rPr>
        <w:t>«История</w:t>
      </w:r>
      <w:r w:rsidR="001C0341">
        <w:rPr>
          <w:rFonts w:eastAsia="Times New Roman"/>
          <w:b/>
          <w:sz w:val="28"/>
          <w:szCs w:val="28"/>
          <w:lang w:eastAsia="ru-RU"/>
        </w:rPr>
        <w:t xml:space="preserve"> государства и права России</w:t>
      </w:r>
      <w:r w:rsidRPr="002170C8">
        <w:rPr>
          <w:rFonts w:eastAsia="Times New Roman"/>
          <w:b/>
          <w:sz w:val="28"/>
          <w:szCs w:val="28"/>
          <w:lang w:eastAsia="ru-RU"/>
        </w:rPr>
        <w:t>»</w:t>
      </w:r>
    </w:p>
    <w:p w14:paraId="41492886" w14:textId="77777777" w:rsidR="007F604E" w:rsidRDefault="007F604E" w:rsidP="007F604E">
      <w:pPr>
        <w:contextualSpacing/>
        <w:jc w:val="center"/>
        <w:rPr>
          <w:rFonts w:eastAsia="Times New Roman"/>
          <w:b/>
          <w:sz w:val="28"/>
          <w:szCs w:val="28"/>
          <w:lang w:eastAsia="ru-RU"/>
        </w:rPr>
      </w:pPr>
    </w:p>
    <w:p w14:paraId="2EA47D30" w14:textId="77777777" w:rsidR="007F604E" w:rsidRDefault="007F604E" w:rsidP="007F604E">
      <w:pPr>
        <w:contextualSpacing/>
        <w:jc w:val="center"/>
        <w:rPr>
          <w:rFonts w:eastAsia="Times New Roman"/>
          <w:b/>
          <w:sz w:val="28"/>
          <w:szCs w:val="28"/>
          <w:lang w:eastAsia="ru-RU"/>
        </w:rPr>
      </w:pPr>
    </w:p>
    <w:p w14:paraId="7763727A" w14:textId="77777777" w:rsidR="007F604E" w:rsidRDefault="007F604E" w:rsidP="007F604E">
      <w:pPr>
        <w:contextualSpacing/>
        <w:jc w:val="center"/>
        <w:rPr>
          <w:rFonts w:eastAsia="Times New Roman"/>
          <w:b/>
          <w:sz w:val="28"/>
          <w:szCs w:val="28"/>
          <w:lang w:eastAsia="ru-RU"/>
        </w:rPr>
      </w:pPr>
    </w:p>
    <w:p w14:paraId="3D2B9C92" w14:textId="77777777" w:rsidR="007F604E" w:rsidRDefault="007F604E" w:rsidP="007F604E">
      <w:pPr>
        <w:contextualSpacing/>
        <w:jc w:val="center"/>
        <w:rPr>
          <w:rFonts w:eastAsia="Times New Roman"/>
          <w:b/>
          <w:sz w:val="28"/>
          <w:szCs w:val="28"/>
          <w:lang w:eastAsia="ru-RU"/>
        </w:rPr>
      </w:pPr>
    </w:p>
    <w:p w14:paraId="4D225665" w14:textId="77777777" w:rsidR="007F604E" w:rsidRDefault="007F604E" w:rsidP="007F604E">
      <w:pPr>
        <w:contextualSpacing/>
        <w:jc w:val="center"/>
        <w:rPr>
          <w:rFonts w:eastAsia="Times New Roman"/>
          <w:b/>
          <w:sz w:val="28"/>
          <w:szCs w:val="28"/>
          <w:lang w:eastAsia="ru-RU"/>
        </w:rPr>
      </w:pPr>
    </w:p>
    <w:p w14:paraId="395933DD" w14:textId="77777777" w:rsidR="007F604E" w:rsidRDefault="007F604E" w:rsidP="007F604E">
      <w:pPr>
        <w:contextualSpacing/>
        <w:jc w:val="center"/>
        <w:rPr>
          <w:rFonts w:eastAsia="Times New Roman"/>
          <w:b/>
          <w:sz w:val="28"/>
          <w:szCs w:val="28"/>
          <w:lang w:eastAsia="ru-RU"/>
        </w:rPr>
      </w:pPr>
    </w:p>
    <w:p w14:paraId="2E277097" w14:textId="77777777" w:rsidR="007F604E" w:rsidRDefault="007F604E" w:rsidP="007F604E">
      <w:pPr>
        <w:contextualSpacing/>
        <w:jc w:val="center"/>
        <w:rPr>
          <w:rFonts w:eastAsia="Times New Roman"/>
          <w:b/>
          <w:sz w:val="28"/>
          <w:szCs w:val="28"/>
          <w:lang w:eastAsia="ru-RU"/>
        </w:rPr>
      </w:pPr>
    </w:p>
    <w:p w14:paraId="3A171963" w14:textId="77777777" w:rsidR="007F604E" w:rsidRDefault="007F604E" w:rsidP="007F604E">
      <w:pPr>
        <w:contextualSpacing/>
        <w:jc w:val="center"/>
        <w:rPr>
          <w:rFonts w:eastAsia="Times New Roman"/>
          <w:b/>
          <w:sz w:val="28"/>
          <w:szCs w:val="28"/>
          <w:lang w:eastAsia="ru-RU"/>
        </w:rPr>
      </w:pPr>
    </w:p>
    <w:p w14:paraId="2335BE36" w14:textId="77777777" w:rsidR="007F604E" w:rsidRDefault="007F604E" w:rsidP="007F604E">
      <w:pPr>
        <w:contextualSpacing/>
        <w:jc w:val="center"/>
        <w:rPr>
          <w:rFonts w:eastAsia="Times New Roman"/>
          <w:b/>
          <w:sz w:val="28"/>
          <w:szCs w:val="28"/>
          <w:lang w:eastAsia="ru-RU"/>
        </w:rPr>
      </w:pPr>
    </w:p>
    <w:p w14:paraId="5FCEEFE3" w14:textId="77777777" w:rsidR="007F604E" w:rsidRDefault="007F604E" w:rsidP="007F604E">
      <w:pPr>
        <w:contextualSpacing/>
        <w:jc w:val="center"/>
        <w:rPr>
          <w:rFonts w:eastAsia="Times New Roman"/>
          <w:b/>
          <w:sz w:val="28"/>
          <w:szCs w:val="28"/>
          <w:lang w:eastAsia="ru-RU"/>
        </w:rPr>
      </w:pPr>
    </w:p>
    <w:p w14:paraId="20D5C23D" w14:textId="77777777" w:rsidR="007F604E" w:rsidRDefault="007F604E" w:rsidP="007F604E">
      <w:pPr>
        <w:contextualSpacing/>
        <w:jc w:val="center"/>
        <w:rPr>
          <w:rFonts w:eastAsia="Times New Roman"/>
          <w:b/>
          <w:sz w:val="28"/>
          <w:szCs w:val="28"/>
          <w:lang w:eastAsia="ru-RU"/>
        </w:rPr>
      </w:pPr>
    </w:p>
    <w:p w14:paraId="438971C8" w14:textId="77777777" w:rsidR="007F604E" w:rsidRDefault="007F604E" w:rsidP="007F604E">
      <w:pPr>
        <w:contextualSpacing/>
        <w:jc w:val="center"/>
        <w:rPr>
          <w:rFonts w:eastAsia="Times New Roman"/>
          <w:b/>
          <w:sz w:val="28"/>
          <w:szCs w:val="28"/>
          <w:lang w:eastAsia="ru-RU"/>
        </w:rPr>
      </w:pPr>
    </w:p>
    <w:p w14:paraId="0ADED469" w14:textId="77777777" w:rsidR="007F604E" w:rsidRDefault="007F604E" w:rsidP="007F604E">
      <w:pPr>
        <w:contextualSpacing/>
        <w:jc w:val="center"/>
        <w:rPr>
          <w:rFonts w:eastAsia="Times New Roman"/>
          <w:b/>
          <w:sz w:val="28"/>
          <w:szCs w:val="28"/>
          <w:lang w:eastAsia="ru-RU"/>
        </w:rPr>
      </w:pPr>
    </w:p>
    <w:p w14:paraId="21876FF3" w14:textId="77777777" w:rsidR="007F604E" w:rsidRDefault="007F604E" w:rsidP="007F604E">
      <w:pPr>
        <w:contextualSpacing/>
        <w:jc w:val="center"/>
        <w:rPr>
          <w:rFonts w:eastAsia="Times New Roman"/>
          <w:b/>
          <w:sz w:val="28"/>
          <w:szCs w:val="28"/>
          <w:lang w:eastAsia="ru-RU"/>
        </w:rPr>
      </w:pPr>
    </w:p>
    <w:p w14:paraId="63DE92C5" w14:textId="77777777" w:rsidR="007F604E" w:rsidRDefault="007F604E" w:rsidP="007F604E">
      <w:pPr>
        <w:contextualSpacing/>
        <w:jc w:val="center"/>
        <w:rPr>
          <w:rFonts w:eastAsia="Times New Roman"/>
          <w:b/>
          <w:sz w:val="28"/>
          <w:szCs w:val="28"/>
          <w:lang w:eastAsia="ru-RU"/>
        </w:rPr>
      </w:pPr>
    </w:p>
    <w:p w14:paraId="6CB17312" w14:textId="77777777" w:rsidR="007F604E" w:rsidRDefault="007F604E" w:rsidP="007F604E">
      <w:pPr>
        <w:contextualSpacing/>
        <w:jc w:val="center"/>
        <w:rPr>
          <w:rFonts w:eastAsia="Times New Roman"/>
          <w:b/>
          <w:sz w:val="28"/>
          <w:szCs w:val="28"/>
          <w:lang w:eastAsia="ru-RU"/>
        </w:rPr>
      </w:pPr>
    </w:p>
    <w:p w14:paraId="6E985BC4" w14:textId="77777777" w:rsidR="007F604E" w:rsidRDefault="007F604E" w:rsidP="007F604E">
      <w:pPr>
        <w:contextualSpacing/>
        <w:jc w:val="center"/>
        <w:rPr>
          <w:rFonts w:eastAsia="Times New Roman"/>
          <w:b/>
          <w:sz w:val="28"/>
          <w:szCs w:val="28"/>
          <w:lang w:eastAsia="ru-RU"/>
        </w:rPr>
      </w:pPr>
    </w:p>
    <w:p w14:paraId="66057380" w14:textId="77777777" w:rsidR="007F604E" w:rsidRDefault="007F604E" w:rsidP="007F604E">
      <w:pPr>
        <w:contextualSpacing/>
        <w:jc w:val="center"/>
        <w:rPr>
          <w:rFonts w:eastAsia="Times New Roman"/>
          <w:b/>
          <w:sz w:val="28"/>
          <w:szCs w:val="28"/>
          <w:lang w:eastAsia="ru-RU"/>
        </w:rPr>
      </w:pPr>
    </w:p>
    <w:p w14:paraId="7A2CD4BB" w14:textId="77777777" w:rsidR="007D20B4" w:rsidRDefault="007D20B4" w:rsidP="007F604E">
      <w:pPr>
        <w:contextualSpacing/>
        <w:jc w:val="center"/>
        <w:rPr>
          <w:rFonts w:eastAsia="Times New Roman"/>
          <w:b/>
          <w:sz w:val="28"/>
          <w:szCs w:val="28"/>
          <w:lang w:eastAsia="ru-RU"/>
        </w:rPr>
      </w:pPr>
    </w:p>
    <w:p w14:paraId="24EA04F8" w14:textId="77777777" w:rsidR="00F15331" w:rsidRDefault="007F604E" w:rsidP="007F604E">
      <w:pPr>
        <w:contextualSpacing/>
        <w:jc w:val="center"/>
        <w:rPr>
          <w:rFonts w:eastAsia="Times New Roman"/>
          <w:b/>
          <w:sz w:val="28"/>
          <w:szCs w:val="28"/>
          <w:lang w:eastAsia="ru-RU"/>
        </w:rPr>
      </w:pPr>
      <w:r>
        <w:rPr>
          <w:rFonts w:eastAsia="Times New Roman"/>
          <w:b/>
          <w:sz w:val="28"/>
          <w:szCs w:val="28"/>
          <w:lang w:eastAsia="ru-RU"/>
        </w:rPr>
        <w:t xml:space="preserve">Москва </w:t>
      </w:r>
    </w:p>
    <w:p w14:paraId="40CD5B76" w14:textId="77777777" w:rsidR="007F604E" w:rsidRDefault="007F604E" w:rsidP="007F604E">
      <w:pPr>
        <w:contextualSpacing/>
        <w:jc w:val="center"/>
        <w:rPr>
          <w:rFonts w:eastAsia="Times New Roman"/>
          <w:b/>
          <w:sz w:val="28"/>
          <w:szCs w:val="28"/>
          <w:lang w:eastAsia="ru-RU"/>
        </w:rPr>
      </w:pPr>
      <w:r>
        <w:rPr>
          <w:rFonts w:eastAsia="Times New Roman"/>
          <w:b/>
          <w:sz w:val="28"/>
          <w:szCs w:val="28"/>
          <w:lang w:eastAsia="ru-RU"/>
        </w:rPr>
        <w:t>20</w:t>
      </w:r>
      <w:r w:rsidR="007D20B4">
        <w:rPr>
          <w:rFonts w:eastAsia="Times New Roman"/>
          <w:b/>
          <w:sz w:val="28"/>
          <w:szCs w:val="28"/>
          <w:lang w:eastAsia="ru-RU"/>
        </w:rPr>
        <w:t>2</w:t>
      </w:r>
      <w:r w:rsidR="00887176">
        <w:rPr>
          <w:rFonts w:eastAsia="Times New Roman"/>
          <w:b/>
          <w:sz w:val="28"/>
          <w:szCs w:val="28"/>
          <w:lang w:eastAsia="ru-RU"/>
        </w:rPr>
        <w:t>3</w:t>
      </w:r>
      <w:r>
        <w:rPr>
          <w:rFonts w:eastAsia="Times New Roman"/>
          <w:b/>
          <w:sz w:val="28"/>
          <w:szCs w:val="28"/>
          <w:lang w:eastAsia="ru-RU"/>
        </w:rPr>
        <w:br w:type="page"/>
      </w:r>
    </w:p>
    <w:p w14:paraId="213A8EA4" w14:textId="77777777" w:rsidR="001C0341" w:rsidRPr="00F95399" w:rsidRDefault="001C0341" w:rsidP="001C0341">
      <w:pPr>
        <w:ind w:firstLine="708"/>
        <w:jc w:val="both"/>
        <w:rPr>
          <w:sz w:val="28"/>
          <w:szCs w:val="28"/>
        </w:rPr>
      </w:pPr>
      <w:r w:rsidRPr="00F95399">
        <w:rPr>
          <w:sz w:val="28"/>
          <w:szCs w:val="28"/>
        </w:rPr>
        <w:lastRenderedPageBreak/>
        <w:t xml:space="preserve">Программа сформирована на основе федерального государственного общеобразовательного стандарта среднего </w:t>
      </w:r>
      <w:r>
        <w:rPr>
          <w:sz w:val="28"/>
          <w:szCs w:val="28"/>
        </w:rPr>
        <w:t>профессионального</w:t>
      </w:r>
      <w:r w:rsidRPr="00F95399">
        <w:rPr>
          <w:sz w:val="28"/>
          <w:szCs w:val="28"/>
        </w:rPr>
        <w:t xml:space="preserve"> образования.</w:t>
      </w:r>
    </w:p>
    <w:p w14:paraId="5E7EFC13" w14:textId="77777777" w:rsidR="007F604E" w:rsidRPr="00E90326" w:rsidRDefault="007F604E" w:rsidP="007F604E">
      <w:pPr>
        <w:contextualSpacing/>
        <w:jc w:val="both"/>
        <w:rPr>
          <w:rFonts w:eastAsia="Times New Roman"/>
          <w:b/>
          <w:sz w:val="28"/>
          <w:szCs w:val="28"/>
          <w:lang w:eastAsia="ru-RU"/>
        </w:rPr>
      </w:pPr>
    </w:p>
    <w:p w14:paraId="48993E37" w14:textId="77777777" w:rsidR="007F604E" w:rsidRPr="00E90326" w:rsidRDefault="007F604E" w:rsidP="007F604E">
      <w:pPr>
        <w:ind w:firstLine="567"/>
        <w:contextualSpacing/>
        <w:jc w:val="both"/>
        <w:rPr>
          <w:sz w:val="28"/>
          <w:szCs w:val="28"/>
        </w:rPr>
      </w:pPr>
      <w:r w:rsidRPr="00E90326">
        <w:rPr>
          <w:spacing w:val="-16"/>
          <w:sz w:val="28"/>
          <w:szCs w:val="28"/>
        </w:rPr>
        <w:t xml:space="preserve">Программа вступительного экзамена </w:t>
      </w:r>
      <w:r w:rsidRPr="00E90326">
        <w:rPr>
          <w:sz w:val="28"/>
          <w:szCs w:val="28"/>
        </w:rPr>
        <w:t>утверждена на заседании Ученого совета</w:t>
      </w:r>
      <w:r>
        <w:rPr>
          <w:sz w:val="28"/>
          <w:szCs w:val="28"/>
        </w:rPr>
        <w:t xml:space="preserve"> </w:t>
      </w:r>
      <w:r w:rsidRPr="004D42A4">
        <w:rPr>
          <w:sz w:val="28"/>
          <w:szCs w:val="28"/>
        </w:rPr>
        <w:t xml:space="preserve">(протокол № </w:t>
      </w:r>
      <w:r w:rsidR="004D42A4">
        <w:rPr>
          <w:sz w:val="28"/>
          <w:szCs w:val="28"/>
        </w:rPr>
        <w:t xml:space="preserve">12 </w:t>
      </w:r>
      <w:r w:rsidRPr="004D42A4">
        <w:rPr>
          <w:sz w:val="28"/>
          <w:szCs w:val="28"/>
        </w:rPr>
        <w:t xml:space="preserve">от </w:t>
      </w:r>
      <w:r w:rsidR="00C7715D" w:rsidRPr="004D42A4">
        <w:rPr>
          <w:sz w:val="28"/>
          <w:szCs w:val="28"/>
        </w:rPr>
        <w:t>3</w:t>
      </w:r>
      <w:r w:rsidR="00887176" w:rsidRPr="004D42A4">
        <w:rPr>
          <w:sz w:val="28"/>
          <w:szCs w:val="28"/>
        </w:rPr>
        <w:t>0</w:t>
      </w:r>
      <w:r w:rsidR="007D20B4" w:rsidRPr="004D42A4">
        <w:rPr>
          <w:sz w:val="28"/>
          <w:szCs w:val="28"/>
        </w:rPr>
        <w:t xml:space="preserve"> октября</w:t>
      </w:r>
      <w:r w:rsidRPr="004D42A4">
        <w:rPr>
          <w:sz w:val="28"/>
          <w:szCs w:val="28"/>
        </w:rPr>
        <w:t xml:space="preserve"> 20</w:t>
      </w:r>
      <w:r w:rsidR="007D20B4" w:rsidRPr="004D42A4">
        <w:rPr>
          <w:sz w:val="28"/>
          <w:szCs w:val="28"/>
        </w:rPr>
        <w:t>2</w:t>
      </w:r>
      <w:r w:rsidR="00887176" w:rsidRPr="004D42A4">
        <w:rPr>
          <w:sz w:val="28"/>
          <w:szCs w:val="28"/>
        </w:rPr>
        <w:t>3</w:t>
      </w:r>
      <w:r w:rsidRPr="004D42A4">
        <w:rPr>
          <w:sz w:val="28"/>
          <w:szCs w:val="28"/>
        </w:rPr>
        <w:t xml:space="preserve"> года).</w:t>
      </w:r>
    </w:p>
    <w:p w14:paraId="39F4B19A" w14:textId="77777777" w:rsidR="007F604E" w:rsidRDefault="007F604E" w:rsidP="007F604E">
      <w:pPr>
        <w:spacing w:line="360" w:lineRule="auto"/>
        <w:ind w:firstLine="709"/>
        <w:jc w:val="both"/>
        <w:rPr>
          <w:b/>
          <w:sz w:val="28"/>
          <w:szCs w:val="28"/>
        </w:rPr>
      </w:pPr>
      <w:r>
        <w:rPr>
          <w:b/>
          <w:sz w:val="28"/>
          <w:szCs w:val="28"/>
        </w:rPr>
        <w:br w:type="page"/>
      </w:r>
    </w:p>
    <w:p w14:paraId="7B4E30D1" w14:textId="77777777" w:rsidR="008A4F05" w:rsidRPr="008A4F05" w:rsidRDefault="008A4F05" w:rsidP="008A4F05">
      <w:pPr>
        <w:jc w:val="center"/>
        <w:rPr>
          <w:b/>
          <w:sz w:val="28"/>
          <w:szCs w:val="28"/>
        </w:rPr>
      </w:pPr>
      <w:r>
        <w:rPr>
          <w:b/>
          <w:sz w:val="28"/>
          <w:szCs w:val="28"/>
        </w:rPr>
        <w:lastRenderedPageBreak/>
        <w:t>СОДЕРЖАНИЕ</w:t>
      </w:r>
    </w:p>
    <w:sdt>
      <w:sdtPr>
        <w:rPr>
          <w:rFonts w:ascii="Times New Roman" w:eastAsia="SimSun" w:hAnsi="Times New Roman" w:cs="Times New Roman"/>
          <w:color w:val="auto"/>
          <w:sz w:val="20"/>
          <w:szCs w:val="20"/>
          <w:lang w:eastAsia="zh-CN"/>
        </w:rPr>
        <w:id w:val="-7064171"/>
        <w:docPartObj>
          <w:docPartGallery w:val="Table of Contents"/>
          <w:docPartUnique/>
        </w:docPartObj>
      </w:sdtPr>
      <w:sdtEndPr>
        <w:rPr>
          <w:b/>
          <w:bCs/>
        </w:rPr>
      </w:sdtEndPr>
      <w:sdtContent>
        <w:p w14:paraId="01B3B3E5" w14:textId="77777777" w:rsidR="008A4F05" w:rsidRPr="008A4F05" w:rsidRDefault="008A4F05" w:rsidP="008A4F05">
          <w:pPr>
            <w:pStyle w:val="ab"/>
            <w:rPr>
              <w:rFonts w:ascii="Times New Roman" w:hAnsi="Times New Roman" w:cs="Times New Roman"/>
              <w:b/>
              <w:color w:val="auto"/>
              <w:sz w:val="28"/>
              <w:szCs w:val="28"/>
            </w:rPr>
          </w:pPr>
        </w:p>
        <w:p w14:paraId="17E14DDC" w14:textId="438CD1EF" w:rsidR="00CA0910" w:rsidRPr="00CA0910" w:rsidRDefault="008A4F05" w:rsidP="00CA0910">
          <w:pPr>
            <w:pStyle w:val="11"/>
            <w:tabs>
              <w:tab w:val="right" w:leader="dot" w:pos="9346"/>
            </w:tabs>
            <w:jc w:val="both"/>
            <w:rPr>
              <w:rFonts w:asciiTheme="minorHAnsi" w:eastAsiaTheme="minorEastAsia" w:hAnsiTheme="minorHAnsi" w:cstheme="minorBidi"/>
              <w:b/>
              <w:noProof/>
              <w:sz w:val="28"/>
              <w:szCs w:val="28"/>
              <w:lang w:eastAsia="ru-RU"/>
            </w:rPr>
          </w:pPr>
          <w:r w:rsidRPr="00CA0910">
            <w:rPr>
              <w:b/>
              <w:sz w:val="28"/>
              <w:szCs w:val="28"/>
            </w:rPr>
            <w:fldChar w:fldCharType="begin"/>
          </w:r>
          <w:r w:rsidRPr="00CA0910">
            <w:rPr>
              <w:b/>
              <w:sz w:val="28"/>
              <w:szCs w:val="28"/>
            </w:rPr>
            <w:instrText xml:space="preserve"> TOC \o "1-3" \h \z \u </w:instrText>
          </w:r>
          <w:r w:rsidRPr="00CA0910">
            <w:rPr>
              <w:b/>
              <w:sz w:val="28"/>
              <w:szCs w:val="28"/>
            </w:rPr>
            <w:fldChar w:fldCharType="separate"/>
          </w:r>
          <w:hyperlink w:anchor="_Toc151728081" w:history="1">
            <w:r w:rsidR="00CA0910" w:rsidRPr="00CA0910">
              <w:rPr>
                <w:rStyle w:val="ac"/>
                <w:b/>
                <w:noProof/>
                <w:sz w:val="28"/>
                <w:szCs w:val="28"/>
              </w:rPr>
              <w:t>I. ОБЩИЕ ПОЛОЖЕНИЯ</w:t>
            </w:r>
            <w:r w:rsidR="00CA0910" w:rsidRPr="00CA0910">
              <w:rPr>
                <w:b/>
                <w:noProof/>
                <w:webHidden/>
                <w:sz w:val="28"/>
                <w:szCs w:val="28"/>
              </w:rPr>
              <w:tab/>
            </w:r>
            <w:r w:rsidR="00CA0910" w:rsidRPr="00CA0910">
              <w:rPr>
                <w:b/>
                <w:noProof/>
                <w:webHidden/>
                <w:sz w:val="28"/>
                <w:szCs w:val="28"/>
              </w:rPr>
              <w:fldChar w:fldCharType="begin"/>
            </w:r>
            <w:r w:rsidR="00CA0910" w:rsidRPr="00CA0910">
              <w:rPr>
                <w:b/>
                <w:noProof/>
                <w:webHidden/>
                <w:sz w:val="28"/>
                <w:szCs w:val="28"/>
              </w:rPr>
              <w:instrText xml:space="preserve"> PAGEREF _Toc151728081 \h </w:instrText>
            </w:r>
            <w:r w:rsidR="00CA0910" w:rsidRPr="00CA0910">
              <w:rPr>
                <w:b/>
                <w:noProof/>
                <w:webHidden/>
                <w:sz w:val="28"/>
                <w:szCs w:val="28"/>
              </w:rPr>
            </w:r>
            <w:r w:rsidR="00CA0910" w:rsidRPr="00CA0910">
              <w:rPr>
                <w:b/>
                <w:noProof/>
                <w:webHidden/>
                <w:sz w:val="28"/>
                <w:szCs w:val="28"/>
              </w:rPr>
              <w:fldChar w:fldCharType="separate"/>
            </w:r>
            <w:r w:rsidR="00CA0910" w:rsidRPr="00CA0910">
              <w:rPr>
                <w:b/>
                <w:noProof/>
                <w:webHidden/>
                <w:sz w:val="28"/>
                <w:szCs w:val="28"/>
              </w:rPr>
              <w:t>4</w:t>
            </w:r>
            <w:r w:rsidR="00CA0910" w:rsidRPr="00CA0910">
              <w:rPr>
                <w:b/>
                <w:noProof/>
                <w:webHidden/>
                <w:sz w:val="28"/>
                <w:szCs w:val="28"/>
              </w:rPr>
              <w:fldChar w:fldCharType="end"/>
            </w:r>
          </w:hyperlink>
        </w:p>
        <w:p w14:paraId="3974BAE0" w14:textId="3D4CAB9F" w:rsidR="00CA0910" w:rsidRPr="00CA0910" w:rsidRDefault="00032CC4" w:rsidP="00CA0910">
          <w:pPr>
            <w:pStyle w:val="21"/>
            <w:tabs>
              <w:tab w:val="right" w:leader="dot" w:pos="9346"/>
            </w:tabs>
            <w:ind w:left="0"/>
            <w:jc w:val="both"/>
            <w:rPr>
              <w:rFonts w:asciiTheme="minorHAnsi" w:eastAsiaTheme="minorEastAsia" w:hAnsiTheme="minorHAnsi" w:cstheme="minorBidi"/>
              <w:b/>
              <w:noProof/>
              <w:sz w:val="28"/>
              <w:szCs w:val="28"/>
              <w:lang w:eastAsia="ru-RU"/>
            </w:rPr>
          </w:pPr>
          <w:hyperlink w:anchor="_Toc151728082" w:history="1">
            <w:r w:rsidR="00CA0910" w:rsidRPr="00CA0910">
              <w:rPr>
                <w:rStyle w:val="ac"/>
                <w:b/>
                <w:noProof/>
                <w:sz w:val="28"/>
                <w:szCs w:val="28"/>
              </w:rPr>
              <w:t>II.</w:t>
            </w:r>
            <w:r w:rsidR="00CA0910" w:rsidRPr="00CA0910">
              <w:rPr>
                <w:rStyle w:val="ac"/>
                <w:rFonts w:eastAsia="Times New Roman"/>
                <w:b/>
                <w:noProof/>
                <w:sz w:val="28"/>
                <w:szCs w:val="28"/>
              </w:rPr>
              <w:t>СОДЕРЖАНИЕ РАЗДЕЛОВ</w:t>
            </w:r>
            <w:r w:rsidR="00CA0910" w:rsidRPr="00CA0910">
              <w:rPr>
                <w:b/>
                <w:noProof/>
                <w:webHidden/>
                <w:sz w:val="28"/>
                <w:szCs w:val="28"/>
              </w:rPr>
              <w:tab/>
            </w:r>
            <w:r w:rsidR="00CA0910" w:rsidRPr="00CA0910">
              <w:rPr>
                <w:b/>
                <w:noProof/>
                <w:webHidden/>
                <w:sz w:val="28"/>
                <w:szCs w:val="28"/>
              </w:rPr>
              <w:fldChar w:fldCharType="begin"/>
            </w:r>
            <w:r w:rsidR="00CA0910" w:rsidRPr="00CA0910">
              <w:rPr>
                <w:b/>
                <w:noProof/>
                <w:webHidden/>
                <w:sz w:val="28"/>
                <w:szCs w:val="28"/>
              </w:rPr>
              <w:instrText xml:space="preserve"> PAGEREF _Toc151728082 \h </w:instrText>
            </w:r>
            <w:r w:rsidR="00CA0910" w:rsidRPr="00CA0910">
              <w:rPr>
                <w:b/>
                <w:noProof/>
                <w:webHidden/>
                <w:sz w:val="28"/>
                <w:szCs w:val="28"/>
              </w:rPr>
            </w:r>
            <w:r w:rsidR="00CA0910" w:rsidRPr="00CA0910">
              <w:rPr>
                <w:b/>
                <w:noProof/>
                <w:webHidden/>
                <w:sz w:val="28"/>
                <w:szCs w:val="28"/>
              </w:rPr>
              <w:fldChar w:fldCharType="separate"/>
            </w:r>
            <w:r w:rsidR="00CA0910" w:rsidRPr="00CA0910">
              <w:rPr>
                <w:b/>
                <w:noProof/>
                <w:webHidden/>
                <w:sz w:val="28"/>
                <w:szCs w:val="28"/>
              </w:rPr>
              <w:t>5</w:t>
            </w:r>
            <w:r w:rsidR="00CA0910" w:rsidRPr="00CA0910">
              <w:rPr>
                <w:b/>
                <w:noProof/>
                <w:webHidden/>
                <w:sz w:val="28"/>
                <w:szCs w:val="28"/>
              </w:rPr>
              <w:fldChar w:fldCharType="end"/>
            </w:r>
          </w:hyperlink>
        </w:p>
        <w:p w14:paraId="4E3207EE" w14:textId="2BCC5725" w:rsidR="00CA0910" w:rsidRPr="00CA0910" w:rsidRDefault="00032CC4" w:rsidP="00CA0910">
          <w:pPr>
            <w:pStyle w:val="21"/>
            <w:tabs>
              <w:tab w:val="right" w:leader="dot" w:pos="9346"/>
            </w:tabs>
            <w:ind w:left="0"/>
            <w:jc w:val="both"/>
            <w:rPr>
              <w:rFonts w:asciiTheme="minorHAnsi" w:eastAsiaTheme="minorEastAsia" w:hAnsiTheme="minorHAnsi" w:cstheme="minorBidi"/>
              <w:b/>
              <w:noProof/>
              <w:sz w:val="28"/>
              <w:szCs w:val="28"/>
              <w:lang w:eastAsia="ru-RU"/>
            </w:rPr>
          </w:pPr>
          <w:hyperlink w:anchor="_Toc151728083" w:history="1">
            <w:r w:rsidR="00CA0910" w:rsidRPr="00CA0910">
              <w:rPr>
                <w:rStyle w:val="ac"/>
                <w:rFonts w:eastAsia="Times New Roman"/>
                <w:b/>
                <w:noProof/>
                <w:sz w:val="28"/>
                <w:szCs w:val="28"/>
              </w:rPr>
              <w:t>III. ПРИМЕРНАЯ ТЕМАТИКА ЭКЗАМЕНАЦИОННЫХ ВОПРОСОВ</w:t>
            </w:r>
            <w:r w:rsidR="00CA0910" w:rsidRPr="00CA0910">
              <w:rPr>
                <w:b/>
                <w:noProof/>
                <w:webHidden/>
                <w:sz w:val="28"/>
                <w:szCs w:val="28"/>
              </w:rPr>
              <w:tab/>
            </w:r>
            <w:r w:rsidR="00CA0910" w:rsidRPr="00CA0910">
              <w:rPr>
                <w:b/>
                <w:noProof/>
                <w:webHidden/>
                <w:sz w:val="28"/>
                <w:szCs w:val="28"/>
              </w:rPr>
              <w:fldChar w:fldCharType="begin"/>
            </w:r>
            <w:r w:rsidR="00CA0910" w:rsidRPr="00CA0910">
              <w:rPr>
                <w:b/>
                <w:noProof/>
                <w:webHidden/>
                <w:sz w:val="28"/>
                <w:szCs w:val="28"/>
              </w:rPr>
              <w:instrText xml:space="preserve"> PAGEREF _Toc151728083 \h </w:instrText>
            </w:r>
            <w:r w:rsidR="00CA0910" w:rsidRPr="00CA0910">
              <w:rPr>
                <w:b/>
                <w:noProof/>
                <w:webHidden/>
                <w:sz w:val="28"/>
                <w:szCs w:val="28"/>
              </w:rPr>
            </w:r>
            <w:r w:rsidR="00CA0910" w:rsidRPr="00CA0910">
              <w:rPr>
                <w:b/>
                <w:noProof/>
                <w:webHidden/>
                <w:sz w:val="28"/>
                <w:szCs w:val="28"/>
              </w:rPr>
              <w:fldChar w:fldCharType="separate"/>
            </w:r>
            <w:r w:rsidR="00CA0910" w:rsidRPr="00CA0910">
              <w:rPr>
                <w:b/>
                <w:noProof/>
                <w:webHidden/>
                <w:sz w:val="28"/>
                <w:szCs w:val="28"/>
              </w:rPr>
              <w:t>16</w:t>
            </w:r>
            <w:r w:rsidR="00CA0910" w:rsidRPr="00CA0910">
              <w:rPr>
                <w:b/>
                <w:noProof/>
                <w:webHidden/>
                <w:sz w:val="28"/>
                <w:szCs w:val="28"/>
              </w:rPr>
              <w:fldChar w:fldCharType="end"/>
            </w:r>
          </w:hyperlink>
        </w:p>
        <w:p w14:paraId="70670628" w14:textId="42A147A9" w:rsidR="00CA0910" w:rsidRPr="00CA0910" w:rsidRDefault="00032CC4" w:rsidP="00CA0910">
          <w:pPr>
            <w:pStyle w:val="11"/>
            <w:tabs>
              <w:tab w:val="right" w:leader="dot" w:pos="9346"/>
            </w:tabs>
            <w:jc w:val="both"/>
            <w:rPr>
              <w:rFonts w:asciiTheme="minorHAnsi" w:eastAsiaTheme="minorEastAsia" w:hAnsiTheme="minorHAnsi" w:cstheme="minorBidi"/>
              <w:b/>
              <w:noProof/>
              <w:sz w:val="28"/>
              <w:szCs w:val="28"/>
              <w:lang w:eastAsia="ru-RU"/>
            </w:rPr>
          </w:pPr>
          <w:hyperlink w:anchor="_Toc151728084" w:history="1">
            <w:r w:rsidR="00CA0910" w:rsidRPr="00CA0910">
              <w:rPr>
                <w:rStyle w:val="ac"/>
                <w:b/>
                <w:noProof/>
                <w:sz w:val="28"/>
                <w:szCs w:val="28"/>
              </w:rPr>
              <w:t>IV. СПИСОК РЕКОМЕНДУЕМОЙ ЛИТЕРАТУРЫ ДЛЯ ПОДГОТОВКИ К ВСТУПИТЕЛЬНОМУ ИСПЫТАНИЮ</w:t>
            </w:r>
            <w:r w:rsidR="00CA0910" w:rsidRPr="00CA0910">
              <w:rPr>
                <w:b/>
                <w:noProof/>
                <w:webHidden/>
                <w:sz w:val="28"/>
                <w:szCs w:val="28"/>
              </w:rPr>
              <w:tab/>
            </w:r>
            <w:r w:rsidR="00CA0910" w:rsidRPr="00CA0910">
              <w:rPr>
                <w:b/>
                <w:noProof/>
                <w:webHidden/>
                <w:sz w:val="28"/>
                <w:szCs w:val="28"/>
              </w:rPr>
              <w:fldChar w:fldCharType="begin"/>
            </w:r>
            <w:r w:rsidR="00CA0910" w:rsidRPr="00CA0910">
              <w:rPr>
                <w:b/>
                <w:noProof/>
                <w:webHidden/>
                <w:sz w:val="28"/>
                <w:szCs w:val="28"/>
              </w:rPr>
              <w:instrText xml:space="preserve"> PAGEREF _Toc151728084 \h </w:instrText>
            </w:r>
            <w:r w:rsidR="00CA0910" w:rsidRPr="00CA0910">
              <w:rPr>
                <w:b/>
                <w:noProof/>
                <w:webHidden/>
                <w:sz w:val="28"/>
                <w:szCs w:val="28"/>
              </w:rPr>
            </w:r>
            <w:r w:rsidR="00CA0910" w:rsidRPr="00CA0910">
              <w:rPr>
                <w:b/>
                <w:noProof/>
                <w:webHidden/>
                <w:sz w:val="28"/>
                <w:szCs w:val="28"/>
              </w:rPr>
              <w:fldChar w:fldCharType="separate"/>
            </w:r>
            <w:r w:rsidR="00CA0910" w:rsidRPr="00CA0910">
              <w:rPr>
                <w:b/>
                <w:noProof/>
                <w:webHidden/>
                <w:sz w:val="28"/>
                <w:szCs w:val="28"/>
              </w:rPr>
              <w:t>20</w:t>
            </w:r>
            <w:r w:rsidR="00CA0910" w:rsidRPr="00CA0910">
              <w:rPr>
                <w:b/>
                <w:noProof/>
                <w:webHidden/>
                <w:sz w:val="28"/>
                <w:szCs w:val="28"/>
              </w:rPr>
              <w:fldChar w:fldCharType="end"/>
            </w:r>
          </w:hyperlink>
        </w:p>
        <w:p w14:paraId="3B641E6C" w14:textId="6966DE6C" w:rsidR="00CA0910" w:rsidRPr="00CA0910" w:rsidRDefault="00032CC4" w:rsidP="00CA0910">
          <w:pPr>
            <w:pStyle w:val="11"/>
            <w:tabs>
              <w:tab w:val="right" w:leader="dot" w:pos="9346"/>
            </w:tabs>
            <w:jc w:val="both"/>
            <w:rPr>
              <w:rFonts w:asciiTheme="minorHAnsi" w:eastAsiaTheme="minorEastAsia" w:hAnsiTheme="minorHAnsi" w:cstheme="minorBidi"/>
              <w:b/>
              <w:noProof/>
              <w:sz w:val="28"/>
              <w:szCs w:val="28"/>
              <w:lang w:eastAsia="ru-RU"/>
            </w:rPr>
          </w:pPr>
          <w:hyperlink w:anchor="_Toc151728085" w:history="1">
            <w:r w:rsidR="00CA0910" w:rsidRPr="00CA0910">
              <w:rPr>
                <w:rStyle w:val="ac"/>
                <w:b/>
                <w:noProof/>
                <w:sz w:val="28"/>
                <w:szCs w:val="28"/>
              </w:rPr>
              <w:t>V. ПРИМЕР ОФОРМЛЕНИЯ БИЛЕТА</w:t>
            </w:r>
            <w:r w:rsidR="00CA0910" w:rsidRPr="00CA0910">
              <w:rPr>
                <w:b/>
                <w:noProof/>
                <w:webHidden/>
                <w:sz w:val="28"/>
                <w:szCs w:val="28"/>
              </w:rPr>
              <w:tab/>
            </w:r>
            <w:r w:rsidR="00CA0910" w:rsidRPr="00CA0910">
              <w:rPr>
                <w:b/>
                <w:noProof/>
                <w:webHidden/>
                <w:sz w:val="28"/>
                <w:szCs w:val="28"/>
              </w:rPr>
              <w:fldChar w:fldCharType="begin"/>
            </w:r>
            <w:r w:rsidR="00CA0910" w:rsidRPr="00CA0910">
              <w:rPr>
                <w:b/>
                <w:noProof/>
                <w:webHidden/>
                <w:sz w:val="28"/>
                <w:szCs w:val="28"/>
              </w:rPr>
              <w:instrText xml:space="preserve"> PAGEREF _Toc151728085 \h </w:instrText>
            </w:r>
            <w:r w:rsidR="00CA0910" w:rsidRPr="00CA0910">
              <w:rPr>
                <w:b/>
                <w:noProof/>
                <w:webHidden/>
                <w:sz w:val="28"/>
                <w:szCs w:val="28"/>
              </w:rPr>
            </w:r>
            <w:r w:rsidR="00CA0910" w:rsidRPr="00CA0910">
              <w:rPr>
                <w:b/>
                <w:noProof/>
                <w:webHidden/>
                <w:sz w:val="28"/>
                <w:szCs w:val="28"/>
              </w:rPr>
              <w:fldChar w:fldCharType="separate"/>
            </w:r>
            <w:r w:rsidR="00CA0910" w:rsidRPr="00CA0910">
              <w:rPr>
                <w:b/>
                <w:noProof/>
                <w:webHidden/>
                <w:sz w:val="28"/>
                <w:szCs w:val="28"/>
              </w:rPr>
              <w:t>21</w:t>
            </w:r>
            <w:r w:rsidR="00CA0910" w:rsidRPr="00CA0910">
              <w:rPr>
                <w:b/>
                <w:noProof/>
                <w:webHidden/>
                <w:sz w:val="28"/>
                <w:szCs w:val="28"/>
              </w:rPr>
              <w:fldChar w:fldCharType="end"/>
            </w:r>
          </w:hyperlink>
        </w:p>
        <w:p w14:paraId="0AEFF2AC" w14:textId="757AE42E" w:rsidR="00CA0910" w:rsidRPr="00CA0910" w:rsidRDefault="00032CC4" w:rsidP="00CA0910">
          <w:pPr>
            <w:pStyle w:val="11"/>
            <w:tabs>
              <w:tab w:val="right" w:leader="dot" w:pos="9346"/>
            </w:tabs>
            <w:jc w:val="both"/>
            <w:rPr>
              <w:rFonts w:asciiTheme="minorHAnsi" w:eastAsiaTheme="minorEastAsia" w:hAnsiTheme="minorHAnsi" w:cstheme="minorBidi"/>
              <w:b/>
              <w:noProof/>
              <w:sz w:val="28"/>
              <w:szCs w:val="28"/>
              <w:lang w:eastAsia="ru-RU"/>
            </w:rPr>
          </w:pPr>
          <w:hyperlink w:anchor="_Toc151728086" w:history="1">
            <w:r w:rsidR="00CA0910" w:rsidRPr="00CA0910">
              <w:rPr>
                <w:rStyle w:val="ac"/>
                <w:b/>
                <w:noProof/>
                <w:sz w:val="28"/>
                <w:szCs w:val="28"/>
                <w:lang w:val="en-US" w:eastAsia="ru-RU"/>
              </w:rPr>
              <w:t>VI</w:t>
            </w:r>
            <w:r w:rsidR="00CA0910" w:rsidRPr="00CA0910">
              <w:rPr>
                <w:rStyle w:val="ac"/>
                <w:b/>
                <w:noProof/>
                <w:sz w:val="28"/>
                <w:szCs w:val="28"/>
                <w:lang w:eastAsia="ru-RU"/>
              </w:rPr>
              <w:t xml:space="preserve">. </w:t>
            </w:r>
            <w:r w:rsidR="00CA0910" w:rsidRPr="00CA0910">
              <w:rPr>
                <w:rStyle w:val="ac"/>
                <w:b/>
                <w:noProof/>
                <w:sz w:val="28"/>
                <w:szCs w:val="28"/>
              </w:rPr>
              <w:t>КРИТЕРИИ ОЦЕНИВАНИЯ ОТВЕТА НА ВСТУПИТЕЛЬНОМ ИСПЫТАНИИ</w:t>
            </w:r>
            <w:r w:rsidR="00CA0910" w:rsidRPr="00CA0910">
              <w:rPr>
                <w:b/>
                <w:noProof/>
                <w:webHidden/>
                <w:sz w:val="28"/>
                <w:szCs w:val="28"/>
              </w:rPr>
              <w:tab/>
            </w:r>
            <w:r w:rsidR="00CA0910" w:rsidRPr="00CA0910">
              <w:rPr>
                <w:b/>
                <w:noProof/>
                <w:webHidden/>
                <w:sz w:val="28"/>
                <w:szCs w:val="28"/>
              </w:rPr>
              <w:fldChar w:fldCharType="begin"/>
            </w:r>
            <w:r w:rsidR="00CA0910" w:rsidRPr="00CA0910">
              <w:rPr>
                <w:b/>
                <w:noProof/>
                <w:webHidden/>
                <w:sz w:val="28"/>
                <w:szCs w:val="28"/>
              </w:rPr>
              <w:instrText xml:space="preserve"> PAGEREF _Toc151728086 \h </w:instrText>
            </w:r>
            <w:r w:rsidR="00CA0910" w:rsidRPr="00CA0910">
              <w:rPr>
                <w:b/>
                <w:noProof/>
                <w:webHidden/>
                <w:sz w:val="28"/>
                <w:szCs w:val="28"/>
              </w:rPr>
            </w:r>
            <w:r w:rsidR="00CA0910" w:rsidRPr="00CA0910">
              <w:rPr>
                <w:b/>
                <w:noProof/>
                <w:webHidden/>
                <w:sz w:val="28"/>
                <w:szCs w:val="28"/>
              </w:rPr>
              <w:fldChar w:fldCharType="separate"/>
            </w:r>
            <w:r w:rsidR="00CA0910" w:rsidRPr="00CA0910">
              <w:rPr>
                <w:b/>
                <w:noProof/>
                <w:webHidden/>
                <w:sz w:val="28"/>
                <w:szCs w:val="28"/>
              </w:rPr>
              <w:t>23</w:t>
            </w:r>
            <w:r w:rsidR="00CA0910" w:rsidRPr="00CA0910">
              <w:rPr>
                <w:b/>
                <w:noProof/>
                <w:webHidden/>
                <w:sz w:val="28"/>
                <w:szCs w:val="28"/>
              </w:rPr>
              <w:fldChar w:fldCharType="end"/>
            </w:r>
          </w:hyperlink>
        </w:p>
        <w:p w14:paraId="311C0EF1" w14:textId="510069A2" w:rsidR="008A4F05" w:rsidRDefault="008A4F05" w:rsidP="00CA0910">
          <w:pPr>
            <w:rPr>
              <w:b/>
              <w:bCs/>
            </w:rPr>
          </w:pPr>
          <w:r w:rsidRPr="00CA0910">
            <w:rPr>
              <w:b/>
              <w:bCs/>
              <w:sz w:val="28"/>
              <w:szCs w:val="28"/>
            </w:rPr>
            <w:fldChar w:fldCharType="end"/>
          </w:r>
        </w:p>
      </w:sdtContent>
    </w:sdt>
    <w:p w14:paraId="1C76096C" w14:textId="77777777" w:rsidR="008A4F05" w:rsidRDefault="008A4F05"/>
    <w:p w14:paraId="77542DDA" w14:textId="77777777" w:rsidR="00F15331" w:rsidRDefault="00F15331" w:rsidP="00384AC5">
      <w:pPr>
        <w:shd w:val="clear" w:color="auto" w:fill="FFFFFF"/>
        <w:spacing w:line="276" w:lineRule="auto"/>
        <w:ind w:right="67"/>
        <w:jc w:val="center"/>
        <w:rPr>
          <w:rFonts w:eastAsia="Times New Roman"/>
          <w:b/>
          <w:bCs/>
          <w:color w:val="000000"/>
          <w:spacing w:val="2"/>
          <w:sz w:val="28"/>
          <w:szCs w:val="28"/>
        </w:rPr>
      </w:pPr>
    </w:p>
    <w:p w14:paraId="736FF82E" w14:textId="77777777" w:rsidR="00F15331" w:rsidRDefault="00F15331" w:rsidP="00384AC5">
      <w:pPr>
        <w:shd w:val="clear" w:color="auto" w:fill="FFFFFF"/>
        <w:spacing w:line="276" w:lineRule="auto"/>
        <w:ind w:right="67"/>
        <w:jc w:val="center"/>
        <w:rPr>
          <w:rFonts w:eastAsia="Times New Roman"/>
          <w:b/>
          <w:bCs/>
          <w:color w:val="000000"/>
          <w:spacing w:val="2"/>
          <w:sz w:val="28"/>
          <w:szCs w:val="28"/>
        </w:rPr>
      </w:pPr>
    </w:p>
    <w:p w14:paraId="299103CF" w14:textId="77777777" w:rsidR="00F15331" w:rsidRDefault="00F15331">
      <w:pPr>
        <w:widowControl/>
        <w:autoSpaceDE/>
        <w:autoSpaceDN/>
        <w:adjustRightInd/>
        <w:spacing w:after="200" w:line="276" w:lineRule="auto"/>
        <w:rPr>
          <w:rFonts w:eastAsia="Times New Roman"/>
          <w:b/>
          <w:bCs/>
          <w:color w:val="000000"/>
          <w:spacing w:val="2"/>
          <w:sz w:val="28"/>
          <w:szCs w:val="28"/>
        </w:rPr>
      </w:pPr>
      <w:r>
        <w:rPr>
          <w:rFonts w:eastAsia="Times New Roman"/>
          <w:b/>
          <w:bCs/>
          <w:color w:val="000000"/>
          <w:spacing w:val="2"/>
          <w:sz w:val="28"/>
          <w:szCs w:val="28"/>
        </w:rPr>
        <w:br w:type="page"/>
      </w:r>
    </w:p>
    <w:p w14:paraId="3B4BE2DB" w14:textId="77777777" w:rsidR="00F15331" w:rsidRPr="00F15331" w:rsidRDefault="00F15331" w:rsidP="00F15331">
      <w:pPr>
        <w:pStyle w:val="1"/>
        <w:spacing w:before="0"/>
        <w:rPr>
          <w:color w:val="auto"/>
          <w:sz w:val="28"/>
          <w:szCs w:val="28"/>
        </w:rPr>
      </w:pPr>
      <w:bookmarkStart w:id="1" w:name="_Toc20725647"/>
      <w:bookmarkStart w:id="2" w:name="_Toc151728081"/>
      <w:r w:rsidRPr="00F15331">
        <w:rPr>
          <w:color w:val="auto"/>
          <w:sz w:val="28"/>
          <w:szCs w:val="28"/>
        </w:rPr>
        <w:lastRenderedPageBreak/>
        <w:t>I. ОБЩИЕ ПОЛОЖЕНИЯ</w:t>
      </w:r>
      <w:bookmarkEnd w:id="1"/>
      <w:bookmarkEnd w:id="2"/>
    </w:p>
    <w:p w14:paraId="694AD069" w14:textId="77777777" w:rsidR="00F15331" w:rsidRPr="00F15331" w:rsidRDefault="00F15331" w:rsidP="00F15331">
      <w:pPr>
        <w:jc w:val="both"/>
        <w:rPr>
          <w:sz w:val="28"/>
          <w:szCs w:val="28"/>
        </w:rPr>
      </w:pPr>
    </w:p>
    <w:p w14:paraId="762A38B6" w14:textId="77777777" w:rsidR="001C0341" w:rsidRPr="001C0341" w:rsidRDefault="001C0341" w:rsidP="001C0341">
      <w:pPr>
        <w:spacing w:line="276" w:lineRule="auto"/>
        <w:ind w:firstLine="708"/>
        <w:jc w:val="both"/>
        <w:rPr>
          <w:sz w:val="28"/>
          <w:szCs w:val="28"/>
        </w:rPr>
      </w:pPr>
      <w:r w:rsidRPr="001C0341">
        <w:rPr>
          <w:sz w:val="28"/>
          <w:szCs w:val="28"/>
        </w:rPr>
        <w:t>Программа профильного вступительного испытания «</w:t>
      </w:r>
      <w:r>
        <w:rPr>
          <w:sz w:val="28"/>
          <w:szCs w:val="28"/>
        </w:rPr>
        <w:t>История</w:t>
      </w:r>
      <w:r w:rsidRPr="001C0341">
        <w:rPr>
          <w:sz w:val="28"/>
          <w:szCs w:val="28"/>
        </w:rPr>
        <w:t xml:space="preserve"> государства и права</w:t>
      </w:r>
      <w:r>
        <w:rPr>
          <w:sz w:val="28"/>
          <w:szCs w:val="28"/>
        </w:rPr>
        <w:t xml:space="preserve"> России</w:t>
      </w:r>
      <w:r w:rsidRPr="001C0341">
        <w:rPr>
          <w:sz w:val="28"/>
          <w:szCs w:val="28"/>
        </w:rPr>
        <w:t xml:space="preserve">» предназначена для поступающих на базе среднего профессионального образования. </w:t>
      </w:r>
    </w:p>
    <w:p w14:paraId="4CCEA5E3" w14:textId="77777777" w:rsidR="00882C64" w:rsidRDefault="001C0341" w:rsidP="001C0341">
      <w:pPr>
        <w:spacing w:line="276" w:lineRule="auto"/>
        <w:ind w:firstLine="708"/>
        <w:jc w:val="both"/>
        <w:rPr>
          <w:sz w:val="28"/>
          <w:szCs w:val="28"/>
        </w:rPr>
      </w:pPr>
      <w:r w:rsidRPr="001C0341">
        <w:rPr>
          <w:sz w:val="28"/>
          <w:szCs w:val="28"/>
        </w:rPr>
        <w:t>Вступительное испытание «</w:t>
      </w:r>
      <w:r>
        <w:rPr>
          <w:sz w:val="28"/>
          <w:szCs w:val="28"/>
        </w:rPr>
        <w:t>История</w:t>
      </w:r>
      <w:r w:rsidRPr="001C0341">
        <w:rPr>
          <w:sz w:val="28"/>
          <w:szCs w:val="28"/>
        </w:rPr>
        <w:t xml:space="preserve"> государства и права</w:t>
      </w:r>
      <w:r>
        <w:rPr>
          <w:sz w:val="28"/>
          <w:szCs w:val="28"/>
        </w:rPr>
        <w:t xml:space="preserve"> России</w:t>
      </w:r>
      <w:r w:rsidRPr="001C0341">
        <w:rPr>
          <w:sz w:val="28"/>
          <w:szCs w:val="28"/>
        </w:rPr>
        <w:t>» на базе среднего профессионального образования проводится в соответствии с направленностью (профилем) образовательных программ среднего профессионального образования, родственных программам бакалавриата, программам специалитета, на обучение по которым осуществляется прием в соответствии с Правилами приема в 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 по образовательным программам высшего образования – программам бакалавриата, программам специалитета, программам магистратуры.</w:t>
      </w:r>
    </w:p>
    <w:p w14:paraId="2EBED466" w14:textId="77777777"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В ходе вступительного испытания поступающие должны показать знания, умения и способности понимания вопросов, изученных в рамках истории:</w:t>
      </w:r>
    </w:p>
    <w:p w14:paraId="69E72C36" w14:textId="77777777"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знать главные исторические факты; понимать причинно-следственные связи значительных явлений и событий отечественной истории государства и права;</w:t>
      </w:r>
    </w:p>
    <w:p w14:paraId="649807AE" w14:textId="77777777"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соотносить единичные факты и общие явления;</w:t>
      </w:r>
    </w:p>
    <w:p w14:paraId="376B85EA" w14:textId="77777777"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знать их хронологическую последовательность, уметь сравнивать исторические явления и события;</w:t>
      </w:r>
    </w:p>
    <w:p w14:paraId="32FD2478" w14:textId="77777777"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помнить важнейшие даты событий и явлений, переломных моментов в истории государства и права нашей страны;</w:t>
      </w:r>
    </w:p>
    <w:p w14:paraId="346CEDDB" w14:textId="77777777" w:rsidR="00FA374B" w:rsidRPr="00FA374B" w:rsidRDefault="00FA374B" w:rsidP="00FA374B">
      <w:pPr>
        <w:shd w:val="clear" w:color="auto" w:fill="FFFFFF"/>
        <w:spacing w:line="276" w:lineRule="auto"/>
        <w:ind w:right="67" w:firstLine="709"/>
        <w:jc w:val="both"/>
        <w:rPr>
          <w:sz w:val="28"/>
          <w:szCs w:val="28"/>
        </w:rPr>
      </w:pPr>
      <w:r w:rsidRPr="00FA374B">
        <w:rPr>
          <w:sz w:val="28"/>
          <w:szCs w:val="28"/>
        </w:rPr>
        <w:t xml:space="preserve">- иметь представление о деятельности выдающихся государственных, политических и общественных деятелей отечественной истории государства и права; </w:t>
      </w:r>
    </w:p>
    <w:p w14:paraId="51EDB15D" w14:textId="77777777" w:rsidR="00CB0726" w:rsidRPr="00CB0726" w:rsidRDefault="00FA374B" w:rsidP="00FA374B">
      <w:pPr>
        <w:shd w:val="clear" w:color="auto" w:fill="FFFFFF"/>
        <w:spacing w:line="276" w:lineRule="auto"/>
        <w:ind w:right="67" w:firstLine="709"/>
        <w:jc w:val="both"/>
        <w:rPr>
          <w:rFonts w:eastAsia="Times New Roman"/>
          <w:bCs/>
          <w:color w:val="000000"/>
          <w:spacing w:val="2"/>
          <w:sz w:val="28"/>
          <w:szCs w:val="28"/>
        </w:rPr>
      </w:pPr>
      <w:r w:rsidRPr="00FA374B">
        <w:rPr>
          <w:sz w:val="28"/>
          <w:szCs w:val="28"/>
        </w:rPr>
        <w:t>- уметь соотнести исторические события и явления с деятельностью отдельных личностей.</w:t>
      </w:r>
    </w:p>
    <w:p w14:paraId="26BA2F94" w14:textId="77777777" w:rsidR="00F15331" w:rsidRPr="00CB0726" w:rsidRDefault="00F15331" w:rsidP="00CB0726">
      <w:pPr>
        <w:shd w:val="clear" w:color="auto" w:fill="FFFFFF"/>
        <w:spacing w:line="276" w:lineRule="auto"/>
        <w:ind w:right="67" w:firstLine="709"/>
        <w:jc w:val="both"/>
        <w:rPr>
          <w:rFonts w:eastAsia="Times New Roman"/>
          <w:bCs/>
          <w:color w:val="000000"/>
          <w:spacing w:val="2"/>
          <w:sz w:val="28"/>
          <w:szCs w:val="28"/>
        </w:rPr>
      </w:pPr>
    </w:p>
    <w:p w14:paraId="4FBFFEBB" w14:textId="77777777" w:rsidR="00F15331" w:rsidRPr="00CB0726" w:rsidRDefault="00F15331" w:rsidP="00CB0726">
      <w:pPr>
        <w:shd w:val="clear" w:color="auto" w:fill="FFFFFF"/>
        <w:spacing w:line="276" w:lineRule="auto"/>
        <w:ind w:right="67" w:firstLine="709"/>
        <w:jc w:val="both"/>
        <w:rPr>
          <w:rFonts w:eastAsia="Times New Roman"/>
          <w:bCs/>
          <w:color w:val="000000"/>
          <w:spacing w:val="2"/>
          <w:sz w:val="28"/>
          <w:szCs w:val="28"/>
        </w:rPr>
      </w:pPr>
    </w:p>
    <w:p w14:paraId="139C2E18" w14:textId="77777777" w:rsidR="00F15331" w:rsidRDefault="00F15331">
      <w:pPr>
        <w:widowControl/>
        <w:autoSpaceDE/>
        <w:autoSpaceDN/>
        <w:adjustRightInd/>
        <w:spacing w:after="200" w:line="276" w:lineRule="auto"/>
        <w:rPr>
          <w:rFonts w:eastAsia="Times New Roman"/>
          <w:b/>
          <w:bCs/>
          <w:color w:val="000000"/>
          <w:spacing w:val="2"/>
          <w:sz w:val="28"/>
          <w:szCs w:val="28"/>
        </w:rPr>
      </w:pPr>
    </w:p>
    <w:p w14:paraId="69A1003E" w14:textId="77777777" w:rsidR="008A4F05" w:rsidRDefault="008A4F05">
      <w:pPr>
        <w:widowControl/>
        <w:autoSpaceDE/>
        <w:autoSpaceDN/>
        <w:adjustRightInd/>
        <w:spacing w:after="200" w:line="276" w:lineRule="auto"/>
        <w:rPr>
          <w:rFonts w:eastAsia="Times New Roman"/>
          <w:b/>
          <w:bCs/>
          <w:color w:val="000000"/>
          <w:spacing w:val="2"/>
          <w:sz w:val="28"/>
          <w:szCs w:val="28"/>
        </w:rPr>
      </w:pPr>
      <w:r>
        <w:rPr>
          <w:rFonts w:eastAsia="Times New Roman"/>
          <w:b/>
          <w:bCs/>
          <w:color w:val="000000"/>
          <w:spacing w:val="2"/>
          <w:sz w:val="28"/>
          <w:szCs w:val="28"/>
        </w:rPr>
        <w:br w:type="page"/>
      </w:r>
    </w:p>
    <w:p w14:paraId="60934D32" w14:textId="77777777" w:rsidR="008166C3" w:rsidRPr="008A4F05" w:rsidRDefault="008A4F05" w:rsidP="008A4F05">
      <w:pPr>
        <w:pStyle w:val="2"/>
        <w:jc w:val="center"/>
        <w:rPr>
          <w:rFonts w:ascii="Times New Roman" w:hAnsi="Times New Roman" w:cs="Times New Roman"/>
          <w:b/>
          <w:color w:val="auto"/>
          <w:sz w:val="28"/>
        </w:rPr>
      </w:pPr>
      <w:bookmarkStart w:id="3" w:name="_Toc151728082"/>
      <w:r w:rsidRPr="008A4F05">
        <w:rPr>
          <w:rFonts w:ascii="Times New Roman" w:hAnsi="Times New Roman" w:cs="Times New Roman"/>
          <w:b/>
          <w:color w:val="auto"/>
          <w:sz w:val="28"/>
        </w:rPr>
        <w:lastRenderedPageBreak/>
        <w:t>II.</w:t>
      </w:r>
      <w:r w:rsidR="002170C8" w:rsidRPr="008A4F05">
        <w:rPr>
          <w:rFonts w:ascii="Times New Roman" w:eastAsia="Times New Roman" w:hAnsi="Times New Roman" w:cs="Times New Roman"/>
          <w:b/>
          <w:color w:val="auto"/>
          <w:sz w:val="28"/>
        </w:rPr>
        <w:t xml:space="preserve">СОДЕРЖАНИЕ </w:t>
      </w:r>
      <w:r w:rsidRPr="008A4F05">
        <w:rPr>
          <w:rFonts w:ascii="Times New Roman" w:eastAsia="Times New Roman" w:hAnsi="Times New Roman" w:cs="Times New Roman"/>
          <w:b/>
          <w:color w:val="auto"/>
          <w:sz w:val="28"/>
        </w:rPr>
        <w:t>РАЗДЕЛОВ</w:t>
      </w:r>
      <w:bookmarkEnd w:id="3"/>
    </w:p>
    <w:p w14:paraId="0E056EFA" w14:textId="77777777" w:rsidR="008166C3" w:rsidRPr="00040839" w:rsidRDefault="008166C3" w:rsidP="00040839">
      <w:pPr>
        <w:shd w:val="clear" w:color="auto" w:fill="FFFFFF"/>
        <w:spacing w:line="276" w:lineRule="auto"/>
        <w:ind w:firstLine="709"/>
        <w:jc w:val="both"/>
        <w:rPr>
          <w:rFonts w:eastAsia="Times New Roman"/>
          <w:b/>
          <w:bCs/>
          <w:color w:val="000000"/>
          <w:spacing w:val="-1"/>
          <w:sz w:val="28"/>
          <w:szCs w:val="28"/>
        </w:rPr>
      </w:pPr>
    </w:p>
    <w:p w14:paraId="017F314F"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Введение в курс</w:t>
      </w:r>
    </w:p>
    <w:p w14:paraId="079357EE" w14:textId="77777777" w:rsid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Предмет истории государства и права России. Ее место в системе юридических и исторических научных дисциплин. Периодизация истории отечественного государства и права </w:t>
      </w:r>
    </w:p>
    <w:p w14:paraId="3AA0E9BA"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14:paraId="4A33669D"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Восточные славяне в древности (V—VIII вв.)</w:t>
      </w:r>
    </w:p>
    <w:p w14:paraId="30F475B2"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Возникновение государственности у восточных славян. Расселение, основные занятия, общественный строй. Ранние политические объединения восточных славян. </w:t>
      </w:r>
    </w:p>
    <w:p w14:paraId="2D53ED48"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14:paraId="07C29ECE"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Древнерусское государство (IX — начало XII в.)</w:t>
      </w:r>
    </w:p>
    <w:p w14:paraId="5052E86D" w14:textId="7EDA0FA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Причины и предпосылки образования Древнерусского государства (Руси). Проблемы становления государства </w:t>
      </w:r>
      <w:r w:rsidR="0028018C">
        <w:rPr>
          <w:rFonts w:eastAsia="Times New Roman"/>
          <w:bCs/>
          <w:color w:val="000000"/>
          <w:spacing w:val="-1"/>
          <w:sz w:val="28"/>
          <w:szCs w:val="28"/>
        </w:rPr>
        <w:t>Р</w:t>
      </w:r>
      <w:r w:rsidRPr="00FA374B">
        <w:rPr>
          <w:rFonts w:eastAsia="Times New Roman"/>
          <w:bCs/>
          <w:color w:val="000000"/>
          <w:spacing w:val="-1"/>
          <w:sz w:val="28"/>
          <w:szCs w:val="28"/>
        </w:rPr>
        <w:t>усь. Роль внутренних и внешних факторов. Норман</w:t>
      </w:r>
      <w:r w:rsidR="0028018C">
        <w:rPr>
          <w:rFonts w:eastAsia="Times New Roman"/>
          <w:bCs/>
          <w:color w:val="000000"/>
          <w:spacing w:val="-1"/>
          <w:sz w:val="28"/>
          <w:szCs w:val="28"/>
        </w:rPr>
        <w:t>н</w:t>
      </w:r>
      <w:r w:rsidRPr="00FA374B">
        <w:rPr>
          <w:rFonts w:eastAsia="Times New Roman"/>
          <w:bCs/>
          <w:color w:val="000000"/>
          <w:spacing w:val="-1"/>
          <w:sz w:val="28"/>
          <w:szCs w:val="28"/>
        </w:rPr>
        <w:t>ская теория. Основные этапы развития Древней Руси.</w:t>
      </w:r>
    </w:p>
    <w:p w14:paraId="17AB8227"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Русь IX—XII вв. Становление раннефеодальных отношений.  </w:t>
      </w:r>
    </w:p>
    <w:p w14:paraId="29ACE2DE"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Социальная дифференциация общества. Правовое положение социальных групп: князья, бояре, дружинники, духовенство, городское население, смерды, закупы, холопы. Государственный строй. Высшие органы власти и управления. Административные и правовые реформы князей, становление княжеской администрации. Княжеские съезды, вече, десятичная и дворцово-вотчинная системы управления. Организация войска. Судебная система. Крещение Руси и его воздействие на характер государственно-церковных отношений, государственности и права. Становление древнерусского права. Источники права: обычное право, каноническое право, договоры Руси с Византией, княжеские уставы и уставные грамоты. «Русская правда» как памятник права. Правовые институты по Русской правде: право собственности, наследования, обязательственное право. Преступления и наказания. Система и виды наказаний. Судебный процесс. </w:t>
      </w:r>
    </w:p>
    <w:p w14:paraId="68882A2D" w14:textId="77777777" w:rsidR="00FA374B" w:rsidRDefault="00FA374B" w:rsidP="00FA374B">
      <w:pPr>
        <w:shd w:val="clear" w:color="auto" w:fill="FFFFFF"/>
        <w:spacing w:line="276" w:lineRule="auto"/>
        <w:ind w:firstLine="709"/>
        <w:jc w:val="both"/>
        <w:rPr>
          <w:rFonts w:eastAsia="Times New Roman"/>
          <w:bCs/>
          <w:color w:val="000000"/>
          <w:spacing w:val="-1"/>
          <w:sz w:val="28"/>
          <w:szCs w:val="28"/>
        </w:rPr>
      </w:pPr>
    </w:p>
    <w:p w14:paraId="4AC6DDC8"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Феодальная раздробленность на Руси (ХII – начало ХIII вв.)</w:t>
      </w:r>
    </w:p>
    <w:p w14:paraId="4A372EE7"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Предпосылки и причины политической раздробленности. Политическое развитие наиболее крупных русских земель. Особенности государственного и общественного строя Ростово-Суздальского (Владимирского) и Галицко-Волынского княжеств, Новгородской и Псковской феодальных республик. Развитие права. Памятники права Северо-Западной Руси: Новгородская и Псковская судные грамоты, их характеристика. Политические и военные последствия раздробленности. </w:t>
      </w:r>
    </w:p>
    <w:p w14:paraId="420F2750" w14:textId="1B569800"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lastRenderedPageBreak/>
        <w:t>Монгольское завоевание. Империя Чингисхана. Нашествие Батыя на русские земли. Образование Золотой Орды и система управления русскими землями</w:t>
      </w:r>
      <w:r w:rsidR="0028018C">
        <w:rPr>
          <w:rFonts w:eastAsia="Times New Roman"/>
          <w:bCs/>
          <w:color w:val="000000"/>
          <w:spacing w:val="-1"/>
          <w:sz w:val="28"/>
          <w:szCs w:val="28"/>
        </w:rPr>
        <w:t>:</w:t>
      </w:r>
      <w:r w:rsidRPr="00FA374B">
        <w:rPr>
          <w:rFonts w:eastAsia="Times New Roman"/>
          <w:bCs/>
          <w:color w:val="000000"/>
          <w:spacing w:val="-1"/>
          <w:sz w:val="28"/>
          <w:szCs w:val="28"/>
        </w:rPr>
        <w:t xml:space="preserve"> отличительные черты</w:t>
      </w:r>
      <w:r w:rsidR="0028018C">
        <w:rPr>
          <w:rFonts w:eastAsia="Times New Roman"/>
          <w:bCs/>
          <w:color w:val="000000"/>
          <w:spacing w:val="-1"/>
          <w:sz w:val="28"/>
          <w:szCs w:val="28"/>
        </w:rPr>
        <w:t>, последствия</w:t>
      </w:r>
      <w:r w:rsidRPr="00FA374B">
        <w:rPr>
          <w:rFonts w:eastAsia="Times New Roman"/>
          <w:bCs/>
          <w:color w:val="000000"/>
          <w:spacing w:val="-1"/>
          <w:sz w:val="28"/>
          <w:szCs w:val="28"/>
        </w:rPr>
        <w:t xml:space="preserve"> и роль в истории государства и права страны. </w:t>
      </w:r>
    </w:p>
    <w:p w14:paraId="5A640845"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Обособление юго-западных и западных русских земель. Образование Великого княжества Литовского. Земли Западной Руси в составе Великого княжества Литовского. Особенности общественно-политического строя Великого княжества Литовского. Люблинская уния. Литовские статуты как памятник права.</w:t>
      </w:r>
    </w:p>
    <w:p w14:paraId="4A9E2199"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14:paraId="2F7BBEF4"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Возвышение Московского княжества и образование Российского централизованного государства</w:t>
      </w:r>
    </w:p>
    <w:p w14:paraId="39595E59" w14:textId="008DE63A"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Причины и особенности складывания единого </w:t>
      </w:r>
      <w:r w:rsidR="008A19B0">
        <w:rPr>
          <w:rFonts w:eastAsia="Times New Roman"/>
          <w:bCs/>
          <w:color w:val="000000"/>
          <w:spacing w:val="-1"/>
          <w:sz w:val="28"/>
          <w:szCs w:val="28"/>
        </w:rPr>
        <w:t>Р</w:t>
      </w:r>
      <w:r w:rsidRPr="00FA374B">
        <w:rPr>
          <w:rFonts w:eastAsia="Times New Roman"/>
          <w:bCs/>
          <w:color w:val="000000"/>
          <w:spacing w:val="-1"/>
          <w:sz w:val="28"/>
          <w:szCs w:val="28"/>
        </w:rPr>
        <w:t>усского государства. Взаимосвязь процессов объединения русских земель и освобождения от ордынско</w:t>
      </w:r>
      <w:r w:rsidR="008A19B0">
        <w:rPr>
          <w:rFonts w:eastAsia="Times New Roman"/>
          <w:bCs/>
          <w:color w:val="000000"/>
          <w:spacing w:val="-1"/>
          <w:sz w:val="28"/>
          <w:szCs w:val="28"/>
        </w:rPr>
        <w:t>й</w:t>
      </w:r>
      <w:r w:rsidRPr="00FA374B">
        <w:rPr>
          <w:rFonts w:eastAsia="Times New Roman"/>
          <w:bCs/>
          <w:color w:val="000000"/>
          <w:spacing w:val="-1"/>
          <w:sz w:val="28"/>
          <w:szCs w:val="28"/>
        </w:rPr>
        <w:t xml:space="preserve"> </w:t>
      </w:r>
      <w:r w:rsidR="008A19B0">
        <w:rPr>
          <w:rFonts w:eastAsia="Times New Roman"/>
          <w:bCs/>
          <w:color w:val="000000"/>
          <w:spacing w:val="-1"/>
          <w:sz w:val="28"/>
          <w:szCs w:val="28"/>
        </w:rPr>
        <w:t>зависимости.</w:t>
      </w:r>
    </w:p>
    <w:p w14:paraId="34854FA7"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Политика «собирания Руси» вокруг Московского княжества. Москва как центр объединения русских земель. Особенности государственной централизации. Этапы процесса централизации. Политическая гегемония Северо-Восточной Руси. Выдвижение новых политических центров (Москва, Тверь и другие) и борьба между ними за лидерство в объединении русских земель. Усиление Московского княжества. Первые московские князья. Взаимоотношения Московского княжества и Золотой Орды. Иван Калита и его политический курс. Москва — церковный центр русских земель.</w:t>
      </w:r>
    </w:p>
    <w:p w14:paraId="794D92E8" w14:textId="75D78355"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Внешняя и внутренняя политика Дмитрия Ивановича Московского (Донского). Складывание новой политической системы. Роль церкви в собирании сил русских земель. Митрополит Алексий и Сергий Радонежский. Начало открытой борьбы с Золотой Ордой. Куликовская битва и ее значение. Московское княжество при Василии I. Завершение объединения русских земель вокруг Москвы. Конец Новгородско- Псковской независимости. Характер присоединения великорусских земель (Тверь, Вятка, Смоленск, Рязань). Иван III и Василий III. Восприятие московскими князьями политического наследия Византийской империи, её политической культуры и практики, государственных атрибутов. Усиление власти великого князя и ее идеологическое обоснование. Изменения в социальной структуре общества и формах феодального землевладения. Становление органов центральной власти. Судебник 1497 г. Начало юридического оформления крепостного права. </w:t>
      </w:r>
      <w:r w:rsidR="005075B6" w:rsidRPr="00982531">
        <w:rPr>
          <w:sz w:val="28"/>
          <w:szCs w:val="28"/>
        </w:rPr>
        <w:t>Ликвидация зависимости от Орды.</w:t>
      </w:r>
      <w:r w:rsidR="005075B6">
        <w:rPr>
          <w:sz w:val="28"/>
          <w:szCs w:val="28"/>
        </w:rPr>
        <w:t xml:space="preserve"> </w:t>
      </w:r>
      <w:r w:rsidRPr="00FA374B">
        <w:rPr>
          <w:rFonts w:eastAsia="Times New Roman"/>
          <w:bCs/>
          <w:color w:val="000000"/>
          <w:spacing w:val="-1"/>
          <w:sz w:val="28"/>
          <w:szCs w:val="28"/>
        </w:rPr>
        <w:t>Взаимоотношения с Литвой. Историческое значение образования Российского централизованного государства.</w:t>
      </w:r>
    </w:p>
    <w:p w14:paraId="3009B4EF" w14:textId="00C3DD9E"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lastRenderedPageBreak/>
        <w:t xml:space="preserve">Формирование единой государственной территории. Усиление власти великого князя и ее идеологическое обоснование. Восприятие московскими князьями политического наследия Византийской империи, её политической культуры и практики, государственных атрибутов. Провозглашение единодержавия московских великих князей. Складывание системы местничества. Управление на местах. Система кормлений. Судебник 1497 г. как памятник права. Начало юридического оформления крепостного права. </w:t>
      </w:r>
      <w:r w:rsidR="008A19B0" w:rsidRPr="00982531">
        <w:rPr>
          <w:sz w:val="28"/>
          <w:szCs w:val="28"/>
        </w:rPr>
        <w:t xml:space="preserve">Ликвидация зависимости от Орды. </w:t>
      </w:r>
      <w:r w:rsidRPr="00FA374B">
        <w:rPr>
          <w:rFonts w:eastAsia="Times New Roman"/>
          <w:bCs/>
          <w:color w:val="000000"/>
          <w:spacing w:val="-1"/>
          <w:sz w:val="28"/>
          <w:szCs w:val="28"/>
        </w:rPr>
        <w:t>Взаимоотношения с Литвой. Историческое значение образования Российского централизованного государства.</w:t>
      </w:r>
    </w:p>
    <w:p w14:paraId="7F6F08F7"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14:paraId="61B7EB42"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Русское государство (Московское царство) в XVI-XVII вв.</w:t>
      </w:r>
    </w:p>
    <w:p w14:paraId="67C922CF"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Общая характеристика сословно-представительной монархии как формы правления. Правовой статус отдельных социальных групп. Феодальная аристократия. Служилые сословия. Дворянство. Городское население.  Венчание московских государей на царство. Царская власть в официальной идеологии: ее наследственный характер, божественное происхождение, неприкосновенность. Институты сословно-представительной монархии: Власть царя. Боярская Дума. Приказы. Земские соборы. Их роль и функции в годы Смутного времени, в годы правления первых Романовых. Местное управление. Взаимоотношения церкви и государства. Роль церкви в государственном управлении. Учреждение патриаршества. «Избранная Рада». Реформы середины XVI в. Организация финансов. Складывание налоговой системы. Организация вооружённых сил. Учреждение стрелецкого войска. Опричнина: причины, сущность, методы, последствия. Оценка опричнины современниками, историками и общественными деятелями </w:t>
      </w:r>
    </w:p>
    <w:p w14:paraId="2A494541"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Изменения в представлениях о власти московских царей в общественном сознании в период Смутного времени. Практика соборного избрания царей и ее последствия. «Крестоцеловальная» запись В.И. Шуйского 1606 г., договор с польским королем Сигизмундом 1610 г. Полки иноземного строя.</w:t>
      </w:r>
    </w:p>
    <w:p w14:paraId="57F29139" w14:textId="71860B5A"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Развитие правовой системы. Источники права: Судебник 1550 г., Стоглав, указные книги приказов, Соборное Уложение 1649 г. Важнейшие институты и отрасли права по Соборному Уложению 1649 г. Завершение юридического оформления крепостного права. Вещное право. Развитие феодального землевладения: вотчинного и поместного. Развитие уголовного права и процесса. Виды преступлений и наказаний. Состязательный и розыскной (инквизиционный) виды процесса. Новоторговый устав.</w:t>
      </w:r>
    </w:p>
    <w:p w14:paraId="0FBA23E8"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14:paraId="730039D8"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России в период становления и развития абсолютизма (конец XVII−ХVIII вв.)</w:t>
      </w:r>
    </w:p>
    <w:p w14:paraId="6AB80702"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lastRenderedPageBreak/>
        <w:t xml:space="preserve">Становление абсолютной монархии в России и ее особенности. Предпосылки абсолютизма. Ликвидация патриаршества и подчинение церковной власти светской. Синод. Отмирание сословно-представительных учреждений. Создание регулярной армии и флота. </w:t>
      </w:r>
    </w:p>
    <w:p w14:paraId="30F1B52A"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Государственные реформы первой четверти XVIII в. Бюрократизация государственного аппарата. Система чинов. «Табель о рангах». Реорганизация центрального и местного управления. Провозглашение империи. Власть императора. Сенат. Коллегиальная система управления и ее преимущества по сравнению с приказной. Прокуратура и фискалитет. Областные реформы и местная администрация. Изменение порядка престолонаследия.</w:t>
      </w:r>
    </w:p>
    <w:p w14:paraId="43BFD324"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Формирование новой системы права. Источники права. Формы законодательных актов. Становление отраслевого законодательства.  </w:t>
      </w:r>
    </w:p>
    <w:p w14:paraId="3113DF79"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Развитие государственной системы во второй четверти XVIII в. Изменения высшего государственного управления: Верховный Тайный Совет. Кабинет министров. Реорганизация Сената. Дворцовые перевороты и попытки правовых реформ.</w:t>
      </w:r>
    </w:p>
    <w:p w14:paraId="6271052A"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Просвещенный абсолютизм в России: доктрина и практика. «Наказ»</w:t>
      </w:r>
      <w:r>
        <w:rPr>
          <w:rFonts w:eastAsia="Times New Roman"/>
          <w:bCs/>
          <w:color w:val="000000"/>
          <w:spacing w:val="-1"/>
          <w:sz w:val="28"/>
          <w:szCs w:val="28"/>
        </w:rPr>
        <w:t xml:space="preserve"> </w:t>
      </w:r>
      <w:r w:rsidRPr="00FA374B">
        <w:rPr>
          <w:rFonts w:eastAsia="Times New Roman"/>
          <w:bCs/>
          <w:color w:val="000000"/>
          <w:spacing w:val="-1"/>
          <w:sz w:val="28"/>
          <w:szCs w:val="28"/>
        </w:rPr>
        <w:t>Екатерины II.  Уложенная комиссия 1767 года. Законодательная деятельность Екатерины II. Губернская реформа 1775 года. «Учреждения для управления губернией». Власть губернатора. Местная администрация.</w:t>
      </w:r>
    </w:p>
    <w:p w14:paraId="24DFFECA"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Правовая консолидация дворянства. Городское население. Жалованные грамоты дворянству и городам 1785 года. Правовой статус сословий. Сословное самоуправление.  </w:t>
      </w:r>
    </w:p>
    <w:p w14:paraId="403E5FC1"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14:paraId="33EC36D2"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Российской империи в первой половине XIX в.</w:t>
      </w:r>
    </w:p>
    <w:p w14:paraId="07FFE99D"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Необходимость модернизации и реформы государственного управления Александра I.  Реорганизация высшего государственного управления: Государственный совет, министерства, Комитет министров, канцелярия императора. </w:t>
      </w:r>
    </w:p>
    <w:p w14:paraId="7FB1DEE8"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Правительственный конституционализм. Деятельность М.М. Сперанского.    </w:t>
      </w:r>
    </w:p>
    <w:p w14:paraId="65C1774B"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Конституционные проекты декабристов. </w:t>
      </w:r>
    </w:p>
    <w:p w14:paraId="4A0A72C1"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Бюрократическая монархия Николая I. Упорядочение системы управления. Ужесточение цензуры. Расширение территории империи.        Особенности управления в национальных регионах. Особый статус Финляндии и Польши в составе Российской империи </w:t>
      </w:r>
    </w:p>
    <w:p w14:paraId="0DE12F48"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Реформы сословного строя. Законодательство о крестьянском сословии: указы о вольных хлебопашцах (1803 г.) и об обязанных крестьянах (1842 г.). Изменение правового статуса государственных крестьян. </w:t>
      </w:r>
    </w:p>
    <w:p w14:paraId="12DF967B"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lastRenderedPageBreak/>
        <w:t xml:space="preserve">Систематизация российского законодательства. Полное собрание законов Российской империи. Подготовка Свода законов. Система Свода законов 1832 года: структура, характеристика основных разделов. Органы верховного и подчиненного управления. Гражданское право по Своду законов. «Уложение о наказаниях уголовных и исправительных» 1845 г. </w:t>
      </w:r>
    </w:p>
    <w:p w14:paraId="269C9E70"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14:paraId="6176F98A"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Российской империи во второй половине XIX в.</w:t>
      </w:r>
    </w:p>
    <w:p w14:paraId="2C500E95" w14:textId="609CFCB4"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Социально-политические причины и предпосылки </w:t>
      </w:r>
      <w:r w:rsidR="008A19B0">
        <w:rPr>
          <w:rFonts w:eastAsia="Times New Roman"/>
          <w:bCs/>
          <w:color w:val="000000"/>
          <w:spacing w:val="-1"/>
          <w:sz w:val="28"/>
          <w:szCs w:val="28"/>
        </w:rPr>
        <w:t xml:space="preserve">Великих </w:t>
      </w:r>
      <w:r w:rsidRPr="00FA374B">
        <w:rPr>
          <w:rFonts w:eastAsia="Times New Roman"/>
          <w:bCs/>
          <w:color w:val="000000"/>
          <w:spacing w:val="-1"/>
          <w:sz w:val="28"/>
          <w:szCs w:val="28"/>
        </w:rPr>
        <w:t>реформ               Александра II. Крестьянская реформа 1861 года. Основные акты. Изменение правового статуса крестьян. Приобретение личной свободы и имущественных прав. Правовой статус временнообязанных крестьян и свободных сельских обывателей.  Наделение крестьян землей. Содержание и порядок заключения выкупной сделки. Формы землепользования: общинная собственность, собственность крестьянского двора. Организация крестьянского самоуправления. Мировые посредники. Губернские по крестьянским делам присутствия. Значение крестьянской реформы.</w:t>
      </w:r>
    </w:p>
    <w:p w14:paraId="164C2FBD"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Судебная реформа 1864 г. Принципы судопроизводства. Новая судебная организация. Введение суда присяжных. Реорганизация прокуратуры. Организация следствия. Институт судебных следователей. Следственные функции жандармских органов. Учреждение адвокатуры.</w:t>
      </w:r>
    </w:p>
    <w:p w14:paraId="03D035B0"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Формирование всесословного местного самоуправления. Земская реформа 1864 года. Городовое положение 1870 г.   Структура и компетенция органов самоуправления, система выборов. Военная реформа. Отмена рекрутских наборов. Введение бессословной всеобщей воинской повинности. Реформа общей и политической полиции. Проекты созыва представительного органа власти. </w:t>
      </w:r>
    </w:p>
    <w:p w14:paraId="65A8541D"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Внутренний курс Александра III. Консервативное и чрезвычайное законодательство. Положение 1881 г. Положения о земских участковых начальниках 1889 г., о земском (1890 г.) и городском (1892 г.) самоуправлении. Становление фабричного законодательства. </w:t>
      </w:r>
    </w:p>
    <w:p w14:paraId="05AFB8B3"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14:paraId="414D6E8A"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России в начале ХХ века</w:t>
      </w:r>
    </w:p>
    <w:p w14:paraId="529670DC"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Предпосылки и ход Первой российской революции. Эволюция государственного строя. Правовые акты от 6 августа 1905 г. об учреждении законосовещательной Думы и выборах в нее. Манифест 17 октября 1905 г. «Об усовершенствовании государственного порядка»: история разработки, содержание, значение. Указ от 19 октября 1905 г. о создании объединенного правительства. Правовой статус Государственного Совета и Государственной Думы. «Основные законы Российской империи» от 23 апреля 1906 г. </w:t>
      </w:r>
      <w:r w:rsidRPr="00FA374B">
        <w:rPr>
          <w:rFonts w:eastAsia="Times New Roman"/>
          <w:bCs/>
          <w:color w:val="000000"/>
          <w:spacing w:val="-1"/>
          <w:sz w:val="28"/>
          <w:szCs w:val="28"/>
        </w:rPr>
        <w:lastRenderedPageBreak/>
        <w:t>Прерогативы императора, механизм его взаимоотношений с Советом министров и представительными органами власти. Правовой статус российских подданных. Правовое положение органов народного представительства. Законодательная деятельность Думы I-IV созывов. Образование политических партий, их типология и программы модернизации государственности и правовой системы России.</w:t>
      </w:r>
    </w:p>
    <w:p w14:paraId="707481C2"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Формирование третьеиюньской политической системы, ее природа. Чрезвычайные меры правительства П.А. Столыпина: учреждение военно-полевых судов; избирательный закон 3 июня 1907 г. Столыпинская аграрная реформа.</w:t>
      </w:r>
    </w:p>
    <w:p w14:paraId="40A2E783"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Перестройка государственного аппарата в годы Первой мировой войны. Земский и Городской союзы, их взаимоотношения с правительственной властью, военно-промышленные комитеты, Особые совещания по обороне, топливу, транспорту, продовольствию. Прогрессивный блок в Думе. Изменения в области права. Ужесточение административного, трудового, уголовного законодательства. </w:t>
      </w:r>
    </w:p>
    <w:p w14:paraId="44986621"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14:paraId="2592DC27"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России от февраля к октябрю 1917 года</w:t>
      </w:r>
    </w:p>
    <w:p w14:paraId="0E1487AF"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Февральская революция. Падение самодержавия. Изменение государственного механизма. Создание Временного правительства, его правовой статус, взаимоотношения с Петроградским Советом рабочих и солдатских депутатов. </w:t>
      </w:r>
    </w:p>
    <w:p w14:paraId="44A5EAF0"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Правовая сущность двоевластия. Программа деятельности Временного правительства (Декларация 3 марта 1917 г.). Разрушение старой государственной машины. Реорганизация местного управления. Комиссары Временного правительства Расширение прерогатив органов местного самоуправления, введение земств на окраинных территориях и в волостях. Политическая амнистия. Провозглашение основных прав и свобод граждан. Демократизация политической жизни. Конституционные и правовые вопросы в программе основных политических партий. Вопрос об Учредительном собрании в программах политических партий. </w:t>
      </w:r>
    </w:p>
    <w:p w14:paraId="2C32D307" w14:textId="64D788E8"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Кризисы Временного правительства и попытки их разрешения. Коалиционные составы правительства. </w:t>
      </w:r>
      <w:r w:rsidR="008A19B0" w:rsidRPr="00FA374B">
        <w:rPr>
          <w:rFonts w:eastAsia="Times New Roman"/>
          <w:bCs/>
          <w:color w:val="000000"/>
          <w:spacing w:val="-1"/>
          <w:sz w:val="28"/>
          <w:szCs w:val="28"/>
        </w:rPr>
        <w:t>Корниловск</w:t>
      </w:r>
      <w:r w:rsidR="008A19B0">
        <w:rPr>
          <w:rFonts w:eastAsia="Times New Roman"/>
          <w:bCs/>
          <w:color w:val="000000"/>
          <w:spacing w:val="-1"/>
          <w:sz w:val="28"/>
          <w:szCs w:val="28"/>
        </w:rPr>
        <w:t>и</w:t>
      </w:r>
      <w:r w:rsidR="008A19B0" w:rsidRPr="00FA374B">
        <w:rPr>
          <w:rFonts w:eastAsia="Times New Roman"/>
          <w:bCs/>
          <w:color w:val="000000"/>
          <w:spacing w:val="-1"/>
          <w:sz w:val="28"/>
          <w:szCs w:val="28"/>
        </w:rPr>
        <w:t>й</w:t>
      </w:r>
      <w:r w:rsidRPr="00FA374B">
        <w:rPr>
          <w:rFonts w:eastAsia="Times New Roman"/>
          <w:bCs/>
          <w:color w:val="000000"/>
          <w:spacing w:val="-1"/>
          <w:sz w:val="28"/>
          <w:szCs w:val="28"/>
        </w:rPr>
        <w:t xml:space="preserve"> мятеж и его провал. Созыв Демократического совещания. Временный совет республики. Директория. Большевизация Советов. Реформирование правовой системы. Юридическое совещание. Разработка проекта Конституции Российского государства и подготовка созыва Учредительного собрания.</w:t>
      </w:r>
    </w:p>
    <w:p w14:paraId="34D68537"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14:paraId="24C1685F"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Октябрь 1917 года. Создание Советского государства и права</w:t>
      </w:r>
    </w:p>
    <w:p w14:paraId="2ACDD2BD"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lastRenderedPageBreak/>
        <w:t>Октябрьский переворот 1917 г. II Всероссийский съезд Советов и первые декреты: о мире, о земле, о формировании Советского правительства. Становление советской системы управления: Всероссийские съезды Советов, ВЦИК, СНК, наркоматы, ВСНХ. Местные органы власти и управления. Формирование системы репрессивных и правоохранительных органов: ВЧК, Рабоче-крестьянская милиция, исправительно-трудовые учреждения. Создание вооруженных сил Советского государства. Попытки реформы старой армии. Образование Рабоче-крестьянской Красной Армии (РККА), принципы ее комплектования. Законодательство о ликвидации сословного строя и правовом положении граждан. Национально-государственное строительство. «Декларация прав народов России». III Всероссийский съезд Советов. Декларация прав трудящегося и эксплуатируемого народа.</w:t>
      </w:r>
    </w:p>
    <w:p w14:paraId="351A686A"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Резолюция III Всероссийского съезда Советов «О федеральных учреждениях Российской Республики». Образование Российской Федерации и советских национальных республик. </w:t>
      </w:r>
    </w:p>
    <w:p w14:paraId="5124767C"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Pr>
          <w:rFonts w:eastAsia="Times New Roman"/>
          <w:bCs/>
          <w:color w:val="000000"/>
          <w:spacing w:val="-1"/>
          <w:sz w:val="28"/>
          <w:szCs w:val="28"/>
        </w:rPr>
        <w:t>Ф</w:t>
      </w:r>
      <w:r w:rsidRPr="00FA374B">
        <w:rPr>
          <w:rFonts w:eastAsia="Times New Roman"/>
          <w:bCs/>
          <w:color w:val="000000"/>
          <w:spacing w:val="-1"/>
          <w:sz w:val="28"/>
          <w:szCs w:val="28"/>
        </w:rPr>
        <w:t xml:space="preserve">ормирование однопартийной политической системы. Разгон Учредительного собрания. Отстранение небольшевистских социалистических партий от участия в политической жизни. Создание основ советского права и судебной системы. Правовые источники. Принцип «революционной законности». Революционное правосознание трудящихся. Декреты о суде. Революционные трибуналы и народные суды. </w:t>
      </w:r>
    </w:p>
    <w:p w14:paraId="7EE253ED"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Разработка и принятие Конституции РСФСР 1918 г. Ее структура и основные положения. Закрепление в Конституции новой системы органов власти и управления, принципов государственного устройства и экономической политики, системы избирательного права. Формирование советского семейного, трудового, гражданского, земельного, уголовного права. Политическая доктрина большевизма и утверждение классового подхода в уголовно-правовой политике. </w:t>
      </w:r>
    </w:p>
    <w:p w14:paraId="4BBAA5FB" w14:textId="77777777" w:rsid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Политика «военного коммунизма». Перестройка государственного аппарата. Изменение форм и методов работы конституционных органов власти управления. Изменения в порядке работы Съездов Советов, сессионный порядок работы ВЦИК, усиление значения его Президиума. Создание чрезвычайных органов власти и управления (Совета Рабочей и Крестьянской Обороны, Реввоенсовета республики, ревкомов и комбедов), их полномочия. Изменение принципов комплектования Красной Армии и правоохранительных органов. Введение института военных комиссаров. Воинские уставы и меры поддержания воинской дисциплины. Трудовые армии. Изменения в семейном, трудовом и уголовном праве. </w:t>
      </w:r>
    </w:p>
    <w:p w14:paraId="527E63D3"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14:paraId="55C88718"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lastRenderedPageBreak/>
        <w:t>Государство и право в период нэпа (1921-1929 гг.)</w:t>
      </w:r>
    </w:p>
    <w:p w14:paraId="08F37DB6"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Изменения политической системы в условиях нэпа. Оформление диктатуры РКП(б).  Х съезд РКП(б) и борьба за единство партии. Разгром внутрипартийной оппозиции. Судьба некоммунистических партий в Советской России. </w:t>
      </w:r>
    </w:p>
    <w:p w14:paraId="002A685E"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Перестройка государственного аппарата в условиях многоукладной экономики. Ликвидация чрезвычайных органов власти и управления. Правовое регулирование многоукладной экономики. Создание новых ведомств отраслевого управления.</w:t>
      </w:r>
    </w:p>
    <w:p w14:paraId="75F288EE"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Изменение приоритетных направлений деятельности судебных органов. Судебная реформа 1922 г.: Положение о судоустройстве РСФСР. Учреждение прокуратуры, адвокатуры, нотариата. </w:t>
      </w:r>
    </w:p>
    <w:p w14:paraId="747C07CC"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Национально-государственное строительство. Выбор путей объединения. Проекты создания Советского многонационального государства: конфедерация, федерация суверенных республик, унитарное государство. I съезд Советов СССР. Декларация и Договор об образовании СССР 1922 г. Разработка и принятие Конституции СССР 1924 г. II съезд Советов СССР и его решения. Основные принципы Конституции. Структура органов власти и управления. Соотношение между центральными и республиканскими органами управления. </w:t>
      </w:r>
    </w:p>
    <w:p w14:paraId="55441691"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Кодификация советского права.  Кодификационные работы в период нэпа.  Усиление роли централизованного законодательного регулирования. Основные черты обновленного трудового, гражданского, земельного и уголовного права.</w:t>
      </w:r>
    </w:p>
    <w:p w14:paraId="3022A373"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14:paraId="3BE54666"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Государство и право в период государственно-партийного социализма (1930-начало 60-х гг.)</w:t>
      </w:r>
    </w:p>
    <w:p w14:paraId="65CA85CD"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Деформации политической системы и государственного аппарата в 1930-1940 гг. Формирование административно-командной системы.  Сращивание партийного аппарата с государственным. Формирование диктаторской формы правления, идеологии вождизма. Культ личности Сталина.</w:t>
      </w:r>
    </w:p>
    <w:p w14:paraId="257C0601"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Чрезвычайный VIII съезд Советов. Конституция СССР 1936 г., система союзных органов власти и управления, избирательная система, права граждан. Принципы федерации. </w:t>
      </w:r>
    </w:p>
    <w:p w14:paraId="21FF29DC"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Основные тенденции развития правовой системы. Постановления СНК СССР и ЦК ВКП(б) как источники права. Расширение сферы применения общесоюзных норм за счет сокращения республиканского нормотворчества. Правовое регулирование хозяйственной жизни. Изменения в земельном законодательстве. Развитие коллективных форм землепользования. </w:t>
      </w:r>
      <w:r w:rsidRPr="00FA374B">
        <w:rPr>
          <w:rFonts w:eastAsia="Times New Roman"/>
          <w:bCs/>
          <w:color w:val="000000"/>
          <w:spacing w:val="-1"/>
          <w:sz w:val="28"/>
          <w:szCs w:val="28"/>
        </w:rPr>
        <w:lastRenderedPageBreak/>
        <w:t xml:space="preserve">Законодательство о коллективизации и борьбе с кулачеством. Формирование колхозного права. Примерный устав сельскохозяйственной артели 1930 г. Трудовое право. Ужесточение трудового законодательства. «Огосударствление» профсоюзов. Уголовное право. Курс на усиление уголовной репрессии. </w:t>
      </w:r>
    </w:p>
    <w:p w14:paraId="54F59A10"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Перестройка государственного аппарата и правовой системы в годы Великой Отечественной войны. Создание Государственного Комитета Обороны (ГКО). Разграничение функций между чрезвычайными и конституционными органами. Образование новых наркоматов и центральных ведомств. Местные комитеты обороны. Укрепление единоначалия в армии. Расширение полномочий военных властей в местностях, находящихся на военном и осадном положении. Изменения в судебной системе. Создание военных трибуналов и прокуратур, расширение сферы их деятельности. Изменения в отраслях права (уголовном, гражданском, трудовом, колхозном, процессуальном) в соответствии с требованиями военного времени. </w:t>
      </w:r>
    </w:p>
    <w:p w14:paraId="6D243A0B"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Перестройка государственного аппарата в связи с переходом от войны к миру. Упразднение чрезвычайных органов власти и восстановление деятельности конституционных органов власти и управления. Преобразование СНК в Совет Министров СССР. Возобновление массовых репрессий и чисток в партийно-государственном аппарате. Политические процессы конца 40-х − начала 50-х гг. («Ленинградское дело», дело врачей и т.д.). Внесудебные репрессии. </w:t>
      </w:r>
    </w:p>
    <w:p w14:paraId="21D396DC"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Смерть И.В. Сталина и борьба за лидерство в высшем партийно-государственном руководстве. Реорганизация органов госбезопасности и внутренних дел. Изменения в Конституции СССР и в Конституции РСФСР. Доклад Н.С. Хрущева на XX съезде КПСС о культе личности и его последствиях. Курс на десталинизацию общества и демократизацию политического режима. Восстановление автономии народностей, депортированных в 1944−45 гг. Реабилитация ряда партийных и военных руководителей. Восстановление периодичности созыва Советов, расширение их прав по руководству хозяйственно-культурным строительством. Расширение прав союзных республик. Сокращение структурных подразделений и управленческого персонала министерств и ведомств. Реорганизация управления промышленностью и сельским хозяйством. Отказ от отраслевого принципа и создание совнархозов. Ликвидация машинно-тракторных станций (МТС). Изменения в системе правоохранительных органов. </w:t>
      </w:r>
    </w:p>
    <w:p w14:paraId="4D4F27E6"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XXII съезд КПСС и Программа построения коммунистического общества.  </w:t>
      </w:r>
    </w:p>
    <w:p w14:paraId="70BA824F"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lastRenderedPageBreak/>
        <w:t xml:space="preserve">Начало новой кодификации советского законодательства: отличительные черты. </w:t>
      </w:r>
    </w:p>
    <w:p w14:paraId="3E261626"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p>
    <w:p w14:paraId="562C769C" w14:textId="77777777" w:rsidR="00FA374B" w:rsidRPr="00FA374B" w:rsidRDefault="00FA374B" w:rsidP="00FA374B">
      <w:pPr>
        <w:shd w:val="clear" w:color="auto" w:fill="FFFFFF"/>
        <w:spacing w:line="276" w:lineRule="auto"/>
        <w:ind w:firstLine="709"/>
        <w:jc w:val="both"/>
        <w:rPr>
          <w:rFonts w:eastAsia="Times New Roman"/>
          <w:b/>
          <w:bCs/>
          <w:color w:val="000000"/>
          <w:spacing w:val="-1"/>
          <w:sz w:val="28"/>
          <w:szCs w:val="28"/>
        </w:rPr>
      </w:pPr>
      <w:r w:rsidRPr="00FA374B">
        <w:rPr>
          <w:rFonts w:eastAsia="Times New Roman"/>
          <w:b/>
          <w:bCs/>
          <w:color w:val="000000"/>
          <w:spacing w:val="-1"/>
          <w:sz w:val="28"/>
          <w:szCs w:val="28"/>
        </w:rPr>
        <w:t xml:space="preserve">Советское государство и права в середине 1960-1980-е гг. </w:t>
      </w:r>
    </w:p>
    <w:p w14:paraId="02CF3177"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Смена руководства страны в октябре 1964 года.</w:t>
      </w:r>
    </w:p>
    <w:p w14:paraId="61A96032"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Экономическая реформа 1965 г. Ограниченность и противоречивость результатов экономической реформы, трудности поступательного движения. Отказ от структурной перестройки экономики и установление всеобъемлющего централизованного контроля над деятельностью предприятий. Кризис системы организации труда. Неэффективность административных методов руководства экономикой. «Сырьевая» основа советской экономики. Нарастание кризиса «государственного социализма». Кризисные явления в экономике, политике, идеологии. </w:t>
      </w:r>
    </w:p>
    <w:p w14:paraId="39DC4053"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Курс на политический консерватизм. Дальнейший рост и укрепление бюрократического аппарата. Усиление бесконтрольности, безответственности и коррумпированности властных структур. Падение авторитета партийно-государственного руководства в стране. Разработка и принятие Конституции СССР 1977 г. Концепция «развитого социализма», идеи общенародного государства. Структура органов власти и управления. Расширение прав и свобод граждан и их декларативный характер. Конституционное закрепление руководящей роли КПСС. Государственное устройство. Механизм управления республиками. Продолжение кодификации советского права. Работы по кодификации союзного и республиканского законодательства. </w:t>
      </w:r>
    </w:p>
    <w:p w14:paraId="519C78AF"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Курс на «перестройку», «гласность» и «ускорение». Поиск путей «совершенствования социализма»: реформы экономики и системы управления. Обновление советской политической системы. XIX Всесоюзная конференция КПСС. Доктрина социалистического правового государства. </w:t>
      </w:r>
    </w:p>
    <w:p w14:paraId="7ACEA4D1" w14:textId="77777777" w:rsidR="00FA374B" w:rsidRPr="00FA374B" w:rsidRDefault="00FA374B" w:rsidP="00FA374B">
      <w:pPr>
        <w:shd w:val="clear" w:color="auto" w:fill="FFFFFF"/>
        <w:spacing w:line="276" w:lineRule="auto"/>
        <w:ind w:firstLine="709"/>
        <w:jc w:val="both"/>
        <w:rPr>
          <w:rFonts w:eastAsia="Times New Roman"/>
          <w:bCs/>
          <w:color w:val="000000"/>
          <w:spacing w:val="-1"/>
          <w:sz w:val="28"/>
          <w:szCs w:val="28"/>
        </w:rPr>
      </w:pPr>
      <w:r w:rsidRPr="00FA374B">
        <w:rPr>
          <w:rFonts w:eastAsia="Times New Roman"/>
          <w:bCs/>
          <w:color w:val="000000"/>
          <w:spacing w:val="-1"/>
          <w:sz w:val="28"/>
          <w:szCs w:val="28"/>
        </w:rPr>
        <w:t xml:space="preserve">Демократизация общественной жизни, гласность. Децентрализация власти КПСС. Эволюция формы правления. Внесение изменений в Конституцию СССР (март 1990 г.). Учреждение Съезда народных депутатов как высшего органа государственной власти. Укрепление власти Советов всех звеньев, изменение порядка их формирования, создание Комитета конституционного надзора. Решения III Съезда народных депутатов СССР (март 1990 г.) о введении поста Президента СССР, многообразии форм собственности, конституционных основах многопартийности. Отмена ст. 6 Конституции СССР о монополии КПСС на политическую власть. Возникновение новых политических партий и движений. Ослабление Союза ССР и власти союзных органов. Нарастание центробежных тенденций. Национально-религиозные конфликты. Подготовка союзного договора. </w:t>
      </w:r>
      <w:r w:rsidRPr="00FA374B">
        <w:rPr>
          <w:rFonts w:eastAsia="Times New Roman"/>
          <w:bCs/>
          <w:color w:val="000000"/>
          <w:spacing w:val="-1"/>
          <w:sz w:val="28"/>
          <w:szCs w:val="28"/>
        </w:rPr>
        <w:lastRenderedPageBreak/>
        <w:t>События августа 1991 года и их государственно-политические последствия. Распад СССР как федеративного государства. Образование Содружества Независимых Государств (СНГ). Конституция Российской Федерации 1993 года.</w:t>
      </w:r>
    </w:p>
    <w:p w14:paraId="6495DE8F" w14:textId="005C140E" w:rsidR="001D147C" w:rsidRPr="00040839" w:rsidRDefault="00FA374B" w:rsidP="00FA374B">
      <w:pPr>
        <w:shd w:val="clear" w:color="auto" w:fill="FFFFFF"/>
        <w:spacing w:line="276" w:lineRule="auto"/>
        <w:ind w:firstLine="709"/>
        <w:jc w:val="both"/>
        <w:rPr>
          <w:rFonts w:eastAsia="Times New Roman"/>
          <w:color w:val="000000"/>
          <w:spacing w:val="-5"/>
          <w:sz w:val="28"/>
          <w:szCs w:val="28"/>
        </w:rPr>
      </w:pPr>
      <w:r w:rsidRPr="00FA374B">
        <w:rPr>
          <w:rFonts w:eastAsia="Times New Roman"/>
          <w:bCs/>
          <w:color w:val="000000"/>
          <w:spacing w:val="-1"/>
          <w:sz w:val="28"/>
          <w:szCs w:val="28"/>
        </w:rPr>
        <w:t>Общественно-политическое развитие России во второй половине 1990-х гг</w:t>
      </w:r>
      <w:r w:rsidR="009556F9">
        <w:rPr>
          <w:rFonts w:eastAsia="Times New Roman"/>
          <w:bCs/>
          <w:color w:val="000000"/>
          <w:spacing w:val="-1"/>
          <w:sz w:val="28"/>
          <w:szCs w:val="28"/>
        </w:rPr>
        <w:t>.</w:t>
      </w:r>
      <w:r w:rsidRPr="00FA374B">
        <w:rPr>
          <w:rFonts w:eastAsia="Times New Roman"/>
          <w:bCs/>
          <w:color w:val="000000"/>
          <w:spacing w:val="-1"/>
          <w:sz w:val="28"/>
          <w:szCs w:val="28"/>
        </w:rPr>
        <w:t xml:space="preserve"> и в первые  десятилетия XXI</w:t>
      </w:r>
      <w:r w:rsidR="009556F9">
        <w:rPr>
          <w:rFonts w:eastAsia="Times New Roman"/>
          <w:bCs/>
          <w:color w:val="000000"/>
          <w:spacing w:val="-1"/>
          <w:sz w:val="28"/>
          <w:szCs w:val="28"/>
        </w:rPr>
        <w:t xml:space="preserve"> века</w:t>
      </w:r>
      <w:r w:rsidRPr="00FA374B">
        <w:rPr>
          <w:rFonts w:eastAsia="Times New Roman"/>
          <w:bCs/>
          <w:color w:val="000000"/>
          <w:spacing w:val="-1"/>
          <w:sz w:val="28"/>
          <w:szCs w:val="28"/>
        </w:rPr>
        <w:t xml:space="preserve"> . Политические партии и движения Российской Федерации. Основные тенденции социально- экономического и общественно-политического развития страны на современном этапе. Обновление законодательства. Основные направления кодификации права.</w:t>
      </w:r>
      <w:r w:rsidR="001D147C" w:rsidRPr="00040839">
        <w:rPr>
          <w:rFonts w:eastAsia="Times New Roman"/>
          <w:color w:val="000000"/>
          <w:spacing w:val="-5"/>
          <w:sz w:val="28"/>
          <w:szCs w:val="28"/>
        </w:rPr>
        <w:br w:type="page"/>
      </w:r>
    </w:p>
    <w:p w14:paraId="6487FEDF" w14:textId="77777777" w:rsidR="001D147C" w:rsidRPr="008A4F05" w:rsidRDefault="008A4F05" w:rsidP="008A4F05">
      <w:pPr>
        <w:pStyle w:val="2"/>
        <w:jc w:val="center"/>
        <w:rPr>
          <w:rFonts w:ascii="Times New Roman" w:eastAsia="Times New Roman" w:hAnsi="Times New Roman" w:cs="Times New Roman"/>
          <w:b/>
          <w:color w:val="auto"/>
          <w:sz w:val="28"/>
        </w:rPr>
      </w:pPr>
      <w:bookmarkStart w:id="4" w:name="_Toc151728083"/>
      <w:r w:rsidRPr="008A4F05">
        <w:rPr>
          <w:rFonts w:ascii="Times New Roman" w:eastAsia="Times New Roman" w:hAnsi="Times New Roman" w:cs="Times New Roman"/>
          <w:b/>
          <w:color w:val="auto"/>
          <w:sz w:val="28"/>
        </w:rPr>
        <w:lastRenderedPageBreak/>
        <w:t>III. ПРИМЕРНАЯ ТЕМАТИКА ЭКЗАМЕНАЦИОННЫХ ВОПРОСОВ</w:t>
      </w:r>
      <w:bookmarkEnd w:id="4"/>
    </w:p>
    <w:p w14:paraId="50499291" w14:textId="77777777" w:rsidR="008A4F05" w:rsidRPr="008A4F05" w:rsidRDefault="008A4F05" w:rsidP="008A4F05"/>
    <w:p w14:paraId="3188B18C"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Восточные славяне в древности. Возникновение государственности. Военная демократия.</w:t>
      </w:r>
    </w:p>
    <w:p w14:paraId="64101EC6"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Образование древнерусского феодального государства. Норманская теория.</w:t>
      </w:r>
    </w:p>
    <w:p w14:paraId="597986BE"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Киевская Русь как раннефеодальная монархия. Организация центрального и местного управления.</w:t>
      </w:r>
    </w:p>
    <w:p w14:paraId="263307AF"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Особенности государственного устройства Киевской Руси.</w:t>
      </w:r>
    </w:p>
    <w:p w14:paraId="0EBA8431"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Становление древнерусского права, его основные источники.</w:t>
      </w:r>
    </w:p>
    <w:p w14:paraId="246E0772"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Русская Правда: источники, система, редакции. </w:t>
      </w:r>
    </w:p>
    <w:p w14:paraId="2C206A5F"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Русская Правда: правовое положение населения Древней Руси.</w:t>
      </w:r>
    </w:p>
    <w:p w14:paraId="729D7CB3"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Предпосылки феодальной раздробленности на Руси, значение, последствия.</w:t>
      </w:r>
    </w:p>
    <w:p w14:paraId="1EC5D617"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Русские княжества в условиях политической раздробленности (Киевское, Владимиро-Суздальское, Галицко-Волынское). Особенности феодальных отношений, развитие княжеской власти.</w:t>
      </w:r>
    </w:p>
    <w:p w14:paraId="26B2FBF6"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Государственный и общественный строй Новгорода и Пскова в XII-XV вв.</w:t>
      </w:r>
    </w:p>
    <w:p w14:paraId="3B78CA69"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правовой системы в удельный период. Особенности права на северо-западе Руси. Новгородская судная грамота. Псковская судная грамота: происхождение, источники, система.</w:t>
      </w:r>
    </w:p>
    <w:p w14:paraId="23F9E0E8"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Образование Русского централизованного государства: предпосылки и этапы.</w:t>
      </w:r>
    </w:p>
    <w:p w14:paraId="4435F80D"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Московское княжество в XII-XIV вв., усиление власти московских князей.</w:t>
      </w:r>
    </w:p>
    <w:p w14:paraId="6579E768"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Особенности социально-экономического и политического развития Московского княжества в XII-XV вв. Новая государственная идеология.</w:t>
      </w:r>
    </w:p>
    <w:p w14:paraId="10AF7513"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Золотая Орда и русские княжества.</w:t>
      </w:r>
    </w:p>
    <w:p w14:paraId="362B09C8"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Государственная централизация XIV-XV вв. Преобразование политической системы и административных органов. Кормления. Боярская дума.</w:t>
      </w:r>
    </w:p>
    <w:p w14:paraId="2C231A1F"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Судебник 1497 года как памятник права.</w:t>
      </w:r>
    </w:p>
    <w:p w14:paraId="59ADD048"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Судебник 1550 года как памятник права.</w:t>
      </w:r>
    </w:p>
    <w:p w14:paraId="7C1C3CC2"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Этапы формирования крепостного права в XV-XVII вв.</w:t>
      </w:r>
    </w:p>
    <w:p w14:paraId="6253E02D"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Сословный строй России в XV-XVII вв.: феодальная аристократия; служилые сословия; правовые категории крестьянства; холопство и его правовая эволюция.</w:t>
      </w:r>
    </w:p>
    <w:p w14:paraId="46CC085F"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Государственные реформы середины XVI в.: земская, губная, военно-</w:t>
      </w:r>
      <w:r w:rsidRPr="00FA374B">
        <w:rPr>
          <w:rFonts w:eastAsia="Times New Roman"/>
          <w:color w:val="000000"/>
          <w:spacing w:val="-3"/>
          <w:sz w:val="28"/>
          <w:szCs w:val="28"/>
        </w:rPr>
        <w:lastRenderedPageBreak/>
        <w:t>финансовая. Опричнина.</w:t>
      </w:r>
    </w:p>
    <w:p w14:paraId="1C69FF2D"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Социально-экономические, политические предпосылки появления сословно-представительной монархии в России.</w:t>
      </w:r>
    </w:p>
    <w:p w14:paraId="296F32F2"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Государственной строй сословно-представительной монархии. Власть царя. Земские соборы. Боярская дума. Приказы.</w:t>
      </w:r>
    </w:p>
    <w:p w14:paraId="2A024056"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Земские соборы в XVI-XVII вв.: состав, виды, порядок деятельности.</w:t>
      </w:r>
    </w:p>
    <w:p w14:paraId="336AF597"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Боярская дума в XVI-XVII вв.: состав, компетенция, порядок деятельности. Развитие приказной системы управления.</w:t>
      </w:r>
    </w:p>
    <w:p w14:paraId="295C6D3C"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Церковная организация и церковное право XV-XVII вв.</w:t>
      </w:r>
    </w:p>
    <w:p w14:paraId="59D7664B"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Российская государственность в конце XVI - начале XVII в. Смутное время.</w:t>
      </w:r>
    </w:p>
    <w:p w14:paraId="377C40BC"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Организация местного управления в XV- ХVII вв.</w:t>
      </w:r>
    </w:p>
    <w:p w14:paraId="34CC3EF2"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Предпосылки создания, разработка, историческое значение Соборного Уложения 1649 г.</w:t>
      </w:r>
    </w:p>
    <w:p w14:paraId="1A978ACE"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Соборное Уложение 1649 г.: источники, структура, значение.</w:t>
      </w:r>
    </w:p>
    <w:p w14:paraId="42B4BFDA"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Соборное Уложение 1649 г.: правовое положение населения.</w:t>
      </w:r>
    </w:p>
    <w:p w14:paraId="2B30DED2"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Становление абсолютной монархии в России. Предпосылки, законодательное оформление, идеология абсолютизма.</w:t>
      </w:r>
    </w:p>
    <w:p w14:paraId="0CE0E2DA"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Особенности и этапы абсолютной монархии в России.</w:t>
      </w:r>
    </w:p>
    <w:p w14:paraId="2A6B8064"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Государственные реформы первой четверти XVIII в. Сенат, коллегии, Синод.</w:t>
      </w:r>
    </w:p>
    <w:p w14:paraId="792942D5"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Областные реформы первой четверти XVIII в. Развитие городского самоуправления.</w:t>
      </w:r>
    </w:p>
    <w:p w14:paraId="3EF5E2A9"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государственной системы во 2-й четверти XVIII в. Верховный тайный совет. Кабинет министров. Реорганизация Сената.</w:t>
      </w:r>
    </w:p>
    <w:p w14:paraId="7A053BD7"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«Просвещенный абсолютизм» в России. Государственные реформы и законодательная деятельность Екатерины II.</w:t>
      </w:r>
    </w:p>
    <w:p w14:paraId="35D5AE21"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Губернская реформа 1775 г. </w:t>
      </w:r>
    </w:p>
    <w:p w14:paraId="6185E7C0"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сословного строя во второй половине XVIII в. Жалованные грамоты дворянству и городам 1785 г.</w:t>
      </w:r>
    </w:p>
    <w:p w14:paraId="6918A0B1"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государственной системы России в первой четверти XIX в. Деятельность М. М. Сперанского.</w:t>
      </w:r>
    </w:p>
    <w:p w14:paraId="70D98E60"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Развитие государственной системы России во второй четверти-середине XIX в.</w:t>
      </w:r>
    </w:p>
    <w:p w14:paraId="6537DE2D"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Развитие права в XVIII в.: формы законодательных актов, становление отраслевого законодательства. </w:t>
      </w:r>
    </w:p>
    <w:p w14:paraId="2B53545E"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Попытки кодификации в XVIII в. Уложенная комиссия Екатерины II.</w:t>
      </w:r>
    </w:p>
    <w:p w14:paraId="36D862D4"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Кодификация русского права в первой половине XIX в. Свод законов 1832 года.</w:t>
      </w:r>
    </w:p>
    <w:p w14:paraId="26544033"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lastRenderedPageBreak/>
        <w:t>Буржуазные реформы 60-70-х гг. XIX в. Предпосылки, основные направления реформ.</w:t>
      </w:r>
    </w:p>
    <w:p w14:paraId="092FAE8F"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Крестьянская реформа 1861 г. Подготовка, законодательные акты. Основные этапы и принципы освобождения крестьян.</w:t>
      </w:r>
    </w:p>
    <w:p w14:paraId="0548691D"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Судебная реформа 1864 г. Судебные уставы. Судоустройство, судопроизводство.</w:t>
      </w:r>
    </w:p>
    <w:p w14:paraId="45F523C0"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Земская реформа 1864 г.</w:t>
      </w:r>
    </w:p>
    <w:p w14:paraId="686948A6"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Городская реформа 1870 г.</w:t>
      </w:r>
    </w:p>
    <w:p w14:paraId="2A150895"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Внутриполитический курс Александра III: предпосылки, основные направления. «Политический консерватизм» конца XIX в.</w:t>
      </w:r>
    </w:p>
    <w:p w14:paraId="03F714C6"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Оформление конституционной монархии в России. Предпосылки и этапы. Государственная Дума. Государственный Совет. Совет министров. Законодательство о гражданских свободах.</w:t>
      </w:r>
    </w:p>
    <w:p w14:paraId="38E49ED6"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Основные государственные законы 1906 г.</w:t>
      </w:r>
    </w:p>
    <w:p w14:paraId="35AE4658"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Государственная Дума в России 1906-1917 гг. </w:t>
      </w:r>
    </w:p>
    <w:p w14:paraId="79CD6632"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Аграрная реформа 1906-1910 гг. Деятельность П. А. Столыпина.</w:t>
      </w:r>
    </w:p>
    <w:p w14:paraId="57D69043"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Февральская революция 1917 г. и формирование новой государственной системы.</w:t>
      </w:r>
    </w:p>
    <w:p w14:paraId="5D693D2B"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Законодательная политика Временного буржуазного правительства России в 1917 г.</w:t>
      </w:r>
    </w:p>
    <w:p w14:paraId="295C8ADE"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II Всероссийский съезд Советов и его решения.</w:t>
      </w:r>
    </w:p>
    <w:p w14:paraId="5E481DDE"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Учредительное собрание в России (1917-1918 гг.). Созыв и причины роспуска.</w:t>
      </w:r>
    </w:p>
    <w:p w14:paraId="0FAEC8D5"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III Всероссийский съезд Советов. Декларация прав трудящегося и эксплуатируемого народа.</w:t>
      </w:r>
    </w:p>
    <w:p w14:paraId="3F5B5E88"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Конституция РСФСР 1918 г.: разработка, структура, организация советской власти, права и обязанности граждан, избирательное право.</w:t>
      </w:r>
    </w:p>
    <w:p w14:paraId="2F46685D"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Создание и развитие советской судебной системы в 1917-1922 гг.</w:t>
      </w:r>
    </w:p>
    <w:p w14:paraId="3B1E9346"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Государственно-политическая система в период нэпа.</w:t>
      </w:r>
    </w:p>
    <w:p w14:paraId="1F04B5F4"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Задачи, основные направления кодификации советского права в 1922-1924 гг.</w:t>
      </w:r>
    </w:p>
    <w:p w14:paraId="12C51D19"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Создание социалистического федеративного государства. Конституции СССР 1924 г.</w:t>
      </w:r>
    </w:p>
    <w:p w14:paraId="2EF9F830"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Деформации в государственно-политической системе СССР в конце 1920-1930 гг. Конституция СССР 1936 г.</w:t>
      </w:r>
    </w:p>
    <w:p w14:paraId="46B31471"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Изменение в государственном строе СССР в период Великой Отечественной войны.</w:t>
      </w:r>
    </w:p>
    <w:p w14:paraId="5F240612"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Советское право в годы Великой Отечественной войны.</w:t>
      </w:r>
    </w:p>
    <w:p w14:paraId="0409C446" w14:textId="77777777" w:rsidR="00FA374B" w:rsidRPr="00FA374B"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rFonts w:eastAsia="Times New Roman"/>
          <w:color w:val="000000"/>
          <w:spacing w:val="-3"/>
          <w:sz w:val="28"/>
          <w:szCs w:val="28"/>
        </w:rPr>
      </w:pPr>
      <w:r w:rsidRPr="00FA374B">
        <w:rPr>
          <w:rFonts w:eastAsia="Times New Roman"/>
          <w:color w:val="000000"/>
          <w:spacing w:val="-3"/>
          <w:sz w:val="28"/>
          <w:szCs w:val="28"/>
        </w:rPr>
        <w:t xml:space="preserve">Государство и право в условиях кризиса социализма 1960-1970 гг. </w:t>
      </w:r>
      <w:r w:rsidRPr="00FA374B">
        <w:rPr>
          <w:rFonts w:eastAsia="Times New Roman"/>
          <w:color w:val="000000"/>
          <w:spacing w:val="-3"/>
          <w:sz w:val="28"/>
          <w:szCs w:val="28"/>
        </w:rPr>
        <w:lastRenderedPageBreak/>
        <w:t>Конституция СССР 1977 г.</w:t>
      </w:r>
    </w:p>
    <w:p w14:paraId="05BB5BD8" w14:textId="77777777" w:rsidR="001D147C" w:rsidRPr="00040839" w:rsidRDefault="00FA374B" w:rsidP="00FA374B">
      <w:pPr>
        <w:numPr>
          <w:ilvl w:val="0"/>
          <w:numId w:val="17"/>
        </w:numPr>
        <w:shd w:val="clear" w:color="auto" w:fill="FFFFFF"/>
        <w:tabs>
          <w:tab w:val="left" w:pos="993"/>
          <w:tab w:val="left" w:pos="1134"/>
          <w:tab w:val="left" w:pos="1276"/>
          <w:tab w:val="left" w:pos="1560"/>
        </w:tabs>
        <w:spacing w:line="276" w:lineRule="auto"/>
        <w:ind w:left="851" w:hanging="491"/>
        <w:jc w:val="both"/>
        <w:rPr>
          <w:color w:val="000000"/>
          <w:spacing w:val="-17"/>
          <w:sz w:val="28"/>
          <w:szCs w:val="28"/>
        </w:rPr>
      </w:pPr>
      <w:r w:rsidRPr="00FA374B">
        <w:rPr>
          <w:rFonts w:eastAsia="Times New Roman"/>
          <w:color w:val="000000"/>
          <w:spacing w:val="-3"/>
          <w:sz w:val="28"/>
          <w:szCs w:val="28"/>
        </w:rPr>
        <w:t>Изменения в социально-экономической, политической системе СССР в период «перестройки» второй половины 1980 гг. Формирование новой государственности и права Российской Федерации в 1990-е гг. Конституция РФ 1993 г.</w:t>
      </w:r>
    </w:p>
    <w:p w14:paraId="7FBF1999" w14:textId="77777777" w:rsidR="00C0557D" w:rsidRPr="00040839" w:rsidRDefault="00C0557D" w:rsidP="00040839">
      <w:pPr>
        <w:shd w:val="clear" w:color="auto" w:fill="FFFFFF"/>
        <w:tabs>
          <w:tab w:val="left" w:pos="1134"/>
          <w:tab w:val="left" w:pos="1276"/>
          <w:tab w:val="left" w:pos="1560"/>
        </w:tabs>
        <w:spacing w:line="276" w:lineRule="auto"/>
        <w:ind w:right="5" w:firstLine="567"/>
        <w:jc w:val="both"/>
        <w:rPr>
          <w:rFonts w:eastAsia="Times New Roman"/>
          <w:color w:val="000000"/>
          <w:spacing w:val="-5"/>
          <w:sz w:val="28"/>
          <w:szCs w:val="28"/>
        </w:rPr>
      </w:pPr>
    </w:p>
    <w:p w14:paraId="61460242" w14:textId="77777777" w:rsidR="001D147C" w:rsidRPr="00040839" w:rsidRDefault="001D147C" w:rsidP="00040839">
      <w:pPr>
        <w:widowControl/>
        <w:autoSpaceDE/>
        <w:autoSpaceDN/>
        <w:adjustRightInd/>
        <w:spacing w:line="276" w:lineRule="auto"/>
        <w:rPr>
          <w:rFonts w:eastAsia="Times New Roman"/>
          <w:color w:val="000000"/>
          <w:spacing w:val="-5"/>
          <w:sz w:val="28"/>
          <w:szCs w:val="28"/>
        </w:rPr>
      </w:pPr>
      <w:r w:rsidRPr="00040839">
        <w:rPr>
          <w:rFonts w:eastAsia="Times New Roman"/>
          <w:color w:val="000000"/>
          <w:spacing w:val="-5"/>
          <w:sz w:val="28"/>
          <w:szCs w:val="28"/>
        </w:rPr>
        <w:br w:type="page"/>
      </w:r>
    </w:p>
    <w:p w14:paraId="62E53C74" w14:textId="5ABFD568" w:rsidR="00FA374B" w:rsidRDefault="008A4F05" w:rsidP="00CA0910">
      <w:pPr>
        <w:pStyle w:val="1"/>
        <w:rPr>
          <w:color w:val="auto"/>
          <w:sz w:val="28"/>
          <w:szCs w:val="28"/>
        </w:rPr>
      </w:pPr>
      <w:bookmarkStart w:id="5" w:name="_Toc151728084"/>
      <w:bookmarkStart w:id="6" w:name="_Toc20725650"/>
      <w:r w:rsidRPr="008A4F05">
        <w:rPr>
          <w:color w:val="auto"/>
          <w:sz w:val="28"/>
          <w:szCs w:val="28"/>
        </w:rPr>
        <w:lastRenderedPageBreak/>
        <w:t xml:space="preserve">IV. </w:t>
      </w:r>
      <w:r w:rsidR="00FA374B" w:rsidRPr="00FA374B">
        <w:rPr>
          <w:color w:val="auto"/>
          <w:sz w:val="28"/>
          <w:szCs w:val="28"/>
        </w:rPr>
        <w:t>СПИСОК РЕКОМЕНДУЕМОЙ ЛИТЕРАТУРЫ</w:t>
      </w:r>
      <w:r w:rsidR="00CA0910">
        <w:rPr>
          <w:color w:val="auto"/>
          <w:sz w:val="28"/>
          <w:szCs w:val="28"/>
        </w:rPr>
        <w:t xml:space="preserve"> </w:t>
      </w:r>
      <w:r w:rsidR="00FA374B" w:rsidRPr="00FA374B">
        <w:rPr>
          <w:color w:val="auto"/>
          <w:sz w:val="28"/>
          <w:szCs w:val="28"/>
        </w:rPr>
        <w:t xml:space="preserve">ДЛЯ ПОДГОТОВКИ К </w:t>
      </w:r>
      <w:r w:rsidR="00FA374B">
        <w:rPr>
          <w:color w:val="auto"/>
          <w:sz w:val="28"/>
          <w:szCs w:val="28"/>
        </w:rPr>
        <w:t>ВСТУПИТЕЛЬНОМУ ИСПЫТАНИЮ</w:t>
      </w:r>
      <w:bookmarkEnd w:id="5"/>
    </w:p>
    <w:p w14:paraId="0F4D201C" w14:textId="77777777" w:rsidR="00FA374B" w:rsidRDefault="00FA374B">
      <w:pPr>
        <w:widowControl/>
        <w:autoSpaceDE/>
        <w:autoSpaceDN/>
        <w:adjustRightInd/>
        <w:spacing w:after="200" w:line="276" w:lineRule="auto"/>
      </w:pPr>
    </w:p>
    <w:p w14:paraId="1CD59037" w14:textId="77777777"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Исаев И.А. История отечественного государства и права. Учебное пособие. М., 2017. http://znanium.com/catalog/product/754612</w:t>
      </w:r>
    </w:p>
    <w:p w14:paraId="480A50BE" w14:textId="77777777"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История отечественного государства и права. Учебник/ отв. ред. Исаев И.А. М., 2018. http://ebs.prospekt.org/book/3239</w:t>
      </w:r>
    </w:p>
    <w:p w14:paraId="4EC85CCB" w14:textId="77777777"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Исаев И.А. История государства и права России: учебник. М., 2016. http://znanium.com/catalog.php?bookinfo=416320</w:t>
      </w:r>
    </w:p>
    <w:p w14:paraId="779CB46E" w14:textId="77777777"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Исаев И.А. История государства и права России: учебное пособие. М., 2015. http://ebs.prospekt.org/book/27828</w:t>
      </w:r>
    </w:p>
    <w:p w14:paraId="51C2D440" w14:textId="77777777" w:rsidR="00FA374B" w:rsidRPr="00FA374B" w:rsidRDefault="00FA374B" w:rsidP="00FA374B">
      <w:pPr>
        <w:pStyle w:val="ad"/>
        <w:widowControl/>
        <w:numPr>
          <w:ilvl w:val="0"/>
          <w:numId w:val="19"/>
        </w:numPr>
        <w:autoSpaceDE/>
        <w:autoSpaceDN/>
        <w:adjustRightInd/>
        <w:spacing w:after="200" w:line="276" w:lineRule="auto"/>
        <w:ind w:left="0" w:firstLine="567"/>
        <w:jc w:val="both"/>
        <w:rPr>
          <w:sz w:val="28"/>
        </w:rPr>
      </w:pPr>
      <w:r w:rsidRPr="00FA374B">
        <w:rPr>
          <w:sz w:val="28"/>
        </w:rPr>
        <w:t>Исаев И.А. История отечественного государства и права в схемах и таблицах: учебное пособие для бакалавриата/ И. А. Исаев, Н. С. Кувырченков; ред. И. А. Исаев. М., 2016.</w:t>
      </w:r>
    </w:p>
    <w:p w14:paraId="3A55717E" w14:textId="77777777" w:rsidR="00FA374B" w:rsidRDefault="00FA374B">
      <w:pPr>
        <w:widowControl/>
        <w:autoSpaceDE/>
        <w:autoSpaceDN/>
        <w:adjustRightInd/>
        <w:spacing w:after="200" w:line="276" w:lineRule="auto"/>
      </w:pPr>
      <w:r>
        <w:br w:type="page"/>
      </w:r>
    </w:p>
    <w:p w14:paraId="7AEFCB3B" w14:textId="77777777" w:rsidR="008A4F05" w:rsidRPr="008A4F05" w:rsidRDefault="00FA374B" w:rsidP="008A4F05">
      <w:pPr>
        <w:pStyle w:val="1"/>
        <w:spacing w:before="0"/>
        <w:rPr>
          <w:color w:val="auto"/>
          <w:sz w:val="28"/>
          <w:szCs w:val="28"/>
        </w:rPr>
      </w:pPr>
      <w:bookmarkStart w:id="7" w:name="_Toc151728085"/>
      <w:r w:rsidRPr="008A4F05">
        <w:rPr>
          <w:color w:val="auto"/>
          <w:sz w:val="28"/>
          <w:szCs w:val="28"/>
        </w:rPr>
        <w:lastRenderedPageBreak/>
        <w:t>V.</w:t>
      </w:r>
      <w:r>
        <w:rPr>
          <w:color w:val="auto"/>
          <w:sz w:val="28"/>
          <w:szCs w:val="28"/>
        </w:rPr>
        <w:t xml:space="preserve"> </w:t>
      </w:r>
      <w:r w:rsidR="008A4F05" w:rsidRPr="008A4F05">
        <w:rPr>
          <w:color w:val="auto"/>
          <w:sz w:val="28"/>
          <w:szCs w:val="28"/>
        </w:rPr>
        <w:t>ПРИМЕР ОФОРМЛЕНИЯ БИЛЕТА</w:t>
      </w:r>
      <w:bookmarkEnd w:id="6"/>
      <w:bookmarkEnd w:id="7"/>
    </w:p>
    <w:p w14:paraId="5C549C2E" w14:textId="77777777" w:rsidR="008A4F05" w:rsidRPr="008A4F05" w:rsidRDefault="008A4F05" w:rsidP="008A4F05">
      <w:pPr>
        <w:jc w:val="center"/>
        <w:rPr>
          <w:sz w:val="28"/>
          <w:szCs w:val="28"/>
        </w:rPr>
      </w:pPr>
    </w:p>
    <w:p w14:paraId="34F87364" w14:textId="77777777" w:rsidR="008A4F05" w:rsidRPr="009C4FC1" w:rsidRDefault="008A4F05" w:rsidP="008A4F05">
      <w:pPr>
        <w:jc w:val="right"/>
        <w:rPr>
          <w:i/>
          <w:sz w:val="28"/>
          <w:szCs w:val="28"/>
        </w:rPr>
      </w:pPr>
    </w:p>
    <w:p w14:paraId="3A6FA5A2" w14:textId="77777777" w:rsidR="008A4F05" w:rsidRPr="009F5465" w:rsidRDefault="008A4F05" w:rsidP="008A4F05">
      <w:pPr>
        <w:jc w:val="center"/>
        <w:rPr>
          <w:b/>
          <w:sz w:val="28"/>
          <w:szCs w:val="28"/>
        </w:rPr>
      </w:pPr>
      <w:r w:rsidRPr="009F5465">
        <w:rPr>
          <w:b/>
          <w:sz w:val="28"/>
          <w:szCs w:val="28"/>
        </w:rPr>
        <w:t xml:space="preserve">федеральное государственное </w:t>
      </w:r>
      <w:r w:rsidR="00A328EE">
        <w:rPr>
          <w:b/>
          <w:sz w:val="28"/>
          <w:szCs w:val="28"/>
        </w:rPr>
        <w:t>автономное</w:t>
      </w:r>
      <w:r w:rsidRPr="009F5465">
        <w:rPr>
          <w:b/>
          <w:sz w:val="28"/>
          <w:szCs w:val="28"/>
        </w:rPr>
        <w:t xml:space="preserve"> образовательное учреждение</w:t>
      </w:r>
    </w:p>
    <w:p w14:paraId="68321DAD" w14:textId="77777777" w:rsidR="008A4F05" w:rsidRPr="009F5465" w:rsidRDefault="008A4F05" w:rsidP="008A4F05">
      <w:pPr>
        <w:jc w:val="center"/>
        <w:rPr>
          <w:b/>
          <w:sz w:val="28"/>
          <w:szCs w:val="28"/>
        </w:rPr>
      </w:pPr>
      <w:r w:rsidRPr="009F5465">
        <w:rPr>
          <w:b/>
          <w:sz w:val="28"/>
          <w:szCs w:val="28"/>
        </w:rPr>
        <w:t>высшего образования</w:t>
      </w:r>
    </w:p>
    <w:p w14:paraId="65A97047" w14:textId="77777777" w:rsidR="008A4F05" w:rsidRPr="009F5465" w:rsidRDefault="008A4F05" w:rsidP="008A4F05">
      <w:pPr>
        <w:jc w:val="center"/>
        <w:rPr>
          <w:b/>
          <w:sz w:val="28"/>
          <w:szCs w:val="28"/>
        </w:rPr>
      </w:pPr>
      <w:r w:rsidRPr="009F5465">
        <w:rPr>
          <w:b/>
          <w:sz w:val="28"/>
          <w:szCs w:val="28"/>
        </w:rPr>
        <w:t>«Московский государственный юридический университет</w:t>
      </w:r>
    </w:p>
    <w:p w14:paraId="30454C5B" w14:textId="77777777" w:rsidR="008A4F05" w:rsidRPr="009F5465" w:rsidRDefault="008A4F05" w:rsidP="008A4F05">
      <w:pPr>
        <w:jc w:val="center"/>
        <w:rPr>
          <w:b/>
          <w:bCs/>
          <w:sz w:val="28"/>
          <w:szCs w:val="28"/>
        </w:rPr>
      </w:pPr>
      <w:r w:rsidRPr="009F5465">
        <w:rPr>
          <w:b/>
          <w:sz w:val="28"/>
          <w:szCs w:val="28"/>
        </w:rPr>
        <w:t>имени О.Е. Кутафина (МГЮА)»</w:t>
      </w:r>
    </w:p>
    <w:p w14:paraId="6D8EFC7F" w14:textId="77777777" w:rsidR="008A4F05" w:rsidRPr="009F5465" w:rsidRDefault="008A4F05" w:rsidP="008A4F05">
      <w:pPr>
        <w:jc w:val="center"/>
        <w:rPr>
          <w:sz w:val="28"/>
          <w:szCs w:val="28"/>
        </w:rPr>
      </w:pPr>
    </w:p>
    <w:p w14:paraId="2179923E" w14:textId="77777777" w:rsidR="008A4F05" w:rsidRPr="009F5465" w:rsidRDefault="008A4F05" w:rsidP="008A4F05">
      <w:pPr>
        <w:jc w:val="center"/>
        <w:rPr>
          <w:b/>
          <w:bCs/>
          <w:sz w:val="28"/>
          <w:szCs w:val="28"/>
        </w:rPr>
      </w:pPr>
      <w:r w:rsidRPr="009F5465">
        <w:rPr>
          <w:b/>
          <w:bCs/>
          <w:sz w:val="28"/>
          <w:szCs w:val="28"/>
        </w:rPr>
        <w:t>ВСТУПИТЕЛЬНЫЕ ИСПЫТАНИЯ - 202</w:t>
      </w:r>
      <w:r w:rsidR="00887176">
        <w:rPr>
          <w:b/>
          <w:bCs/>
          <w:sz w:val="28"/>
          <w:szCs w:val="28"/>
        </w:rPr>
        <w:t>4</w:t>
      </w:r>
      <w:r w:rsidRPr="009F5465">
        <w:rPr>
          <w:b/>
          <w:bCs/>
          <w:sz w:val="28"/>
          <w:szCs w:val="28"/>
        </w:rPr>
        <w:t xml:space="preserve"> год</w:t>
      </w:r>
    </w:p>
    <w:p w14:paraId="4FEC22F9" w14:textId="77777777" w:rsidR="008A4F05" w:rsidRPr="009F5465" w:rsidRDefault="008A4F05" w:rsidP="008A4F05">
      <w:pPr>
        <w:jc w:val="center"/>
        <w:rPr>
          <w:b/>
          <w:bCs/>
          <w:sz w:val="28"/>
          <w:szCs w:val="28"/>
        </w:rPr>
      </w:pPr>
      <w:r>
        <w:rPr>
          <w:b/>
          <w:bCs/>
          <w:sz w:val="28"/>
          <w:szCs w:val="28"/>
        </w:rPr>
        <w:t>История</w:t>
      </w:r>
      <w:r w:rsidRPr="009F5465">
        <w:rPr>
          <w:b/>
          <w:bCs/>
          <w:sz w:val="28"/>
          <w:szCs w:val="28"/>
        </w:rPr>
        <w:t xml:space="preserve"> </w:t>
      </w:r>
      <w:r w:rsidR="009605A9">
        <w:rPr>
          <w:b/>
          <w:bCs/>
          <w:sz w:val="28"/>
          <w:szCs w:val="28"/>
        </w:rPr>
        <w:t>государства и права России</w:t>
      </w:r>
    </w:p>
    <w:p w14:paraId="31068B1E" w14:textId="77777777" w:rsidR="008A4F05" w:rsidRPr="009F5465" w:rsidRDefault="008A4F05" w:rsidP="008A4F05">
      <w:pPr>
        <w:jc w:val="center"/>
        <w:rPr>
          <w:b/>
          <w:bCs/>
          <w:sz w:val="28"/>
          <w:szCs w:val="28"/>
        </w:rPr>
      </w:pPr>
    </w:p>
    <w:p w14:paraId="6313BD83" w14:textId="77777777" w:rsidR="008A4F05" w:rsidRPr="00882C64" w:rsidRDefault="008A4F05" w:rsidP="008A4F05">
      <w:pPr>
        <w:jc w:val="center"/>
        <w:rPr>
          <w:b/>
          <w:sz w:val="28"/>
          <w:szCs w:val="28"/>
        </w:rPr>
      </w:pPr>
      <w:r w:rsidRPr="00882C64">
        <w:rPr>
          <w:b/>
          <w:sz w:val="28"/>
          <w:szCs w:val="28"/>
        </w:rPr>
        <w:t>Билет № 1</w:t>
      </w:r>
    </w:p>
    <w:p w14:paraId="075A2C9A" w14:textId="77777777" w:rsidR="008A4F05" w:rsidRPr="00882C64" w:rsidRDefault="008A4F05" w:rsidP="00040839">
      <w:pPr>
        <w:pStyle w:val="1"/>
        <w:spacing w:before="0" w:line="276" w:lineRule="auto"/>
        <w:rPr>
          <w:bCs w:val="0"/>
          <w:sz w:val="28"/>
          <w:szCs w:val="28"/>
        </w:rPr>
      </w:pPr>
    </w:p>
    <w:p w14:paraId="296DB38A" w14:textId="77777777" w:rsidR="00FA374B" w:rsidRPr="00FA374B" w:rsidRDefault="00FA374B" w:rsidP="00FA374B">
      <w:pPr>
        <w:tabs>
          <w:tab w:val="left" w:pos="1440"/>
        </w:tabs>
        <w:ind w:left="1080"/>
        <w:rPr>
          <w:b/>
          <w:sz w:val="28"/>
          <w:szCs w:val="28"/>
        </w:rPr>
      </w:pPr>
      <w:r w:rsidRPr="00FA374B">
        <w:rPr>
          <w:b/>
          <w:sz w:val="28"/>
          <w:szCs w:val="28"/>
        </w:rPr>
        <w:t>Закончите следующие предложения и запишите их полностью в листе ответа:</w:t>
      </w:r>
    </w:p>
    <w:p w14:paraId="708D7352" w14:textId="77777777" w:rsidR="00FA374B" w:rsidRPr="00FA374B" w:rsidRDefault="00FA374B" w:rsidP="00FA374B">
      <w:pPr>
        <w:tabs>
          <w:tab w:val="left" w:pos="1440"/>
        </w:tabs>
        <w:ind w:left="1080"/>
        <w:jc w:val="both"/>
        <w:rPr>
          <w:sz w:val="28"/>
          <w:szCs w:val="28"/>
        </w:rPr>
      </w:pPr>
      <w:r w:rsidRPr="00FA374B">
        <w:rPr>
          <w:sz w:val="28"/>
          <w:szCs w:val="28"/>
        </w:rPr>
        <w:t>Протогосударственными объединениями славянских племен являлись:</w:t>
      </w:r>
    </w:p>
    <w:p w14:paraId="7D8E07D9" w14:textId="77777777" w:rsidR="00FA374B" w:rsidRPr="00FA374B" w:rsidRDefault="00FA374B" w:rsidP="00FA374B">
      <w:pPr>
        <w:tabs>
          <w:tab w:val="left" w:pos="1440"/>
        </w:tabs>
        <w:ind w:left="1080"/>
        <w:jc w:val="both"/>
        <w:rPr>
          <w:sz w:val="28"/>
          <w:szCs w:val="28"/>
        </w:rPr>
      </w:pPr>
      <w:r w:rsidRPr="00FA374B">
        <w:rPr>
          <w:sz w:val="28"/>
          <w:szCs w:val="28"/>
        </w:rPr>
        <w:t>а) Куяба;</w:t>
      </w:r>
    </w:p>
    <w:p w14:paraId="4CD001CC" w14:textId="77777777" w:rsidR="00FA374B" w:rsidRPr="00FA374B" w:rsidRDefault="00FA374B" w:rsidP="00FA374B">
      <w:pPr>
        <w:tabs>
          <w:tab w:val="left" w:pos="1440"/>
        </w:tabs>
        <w:ind w:left="1080"/>
        <w:jc w:val="both"/>
        <w:rPr>
          <w:sz w:val="28"/>
          <w:szCs w:val="28"/>
        </w:rPr>
      </w:pPr>
      <w:r w:rsidRPr="00FA374B">
        <w:rPr>
          <w:sz w:val="28"/>
          <w:szCs w:val="28"/>
        </w:rPr>
        <w:t>б) Славия;</w:t>
      </w:r>
    </w:p>
    <w:p w14:paraId="62E1D396" w14:textId="77777777" w:rsidR="00FA374B" w:rsidRPr="00FA374B" w:rsidRDefault="00FA374B" w:rsidP="00FA374B">
      <w:pPr>
        <w:tabs>
          <w:tab w:val="left" w:pos="1440"/>
        </w:tabs>
        <w:ind w:left="1080"/>
        <w:jc w:val="both"/>
        <w:rPr>
          <w:sz w:val="28"/>
          <w:szCs w:val="28"/>
        </w:rPr>
      </w:pPr>
      <w:r w:rsidRPr="00FA374B">
        <w:rPr>
          <w:sz w:val="28"/>
          <w:szCs w:val="28"/>
        </w:rPr>
        <w:t>в) Хазарский каганат;</w:t>
      </w:r>
    </w:p>
    <w:p w14:paraId="0C7F1197" w14:textId="77777777" w:rsidR="00FA374B" w:rsidRPr="00FA374B" w:rsidRDefault="00FA374B" w:rsidP="00FA374B">
      <w:pPr>
        <w:tabs>
          <w:tab w:val="left" w:pos="1440"/>
        </w:tabs>
        <w:ind w:left="1080"/>
        <w:jc w:val="both"/>
        <w:rPr>
          <w:sz w:val="28"/>
          <w:szCs w:val="28"/>
        </w:rPr>
      </w:pPr>
      <w:r w:rsidRPr="00FA374B">
        <w:rPr>
          <w:sz w:val="28"/>
          <w:szCs w:val="28"/>
        </w:rPr>
        <w:t>г) Золотая Орда.</w:t>
      </w:r>
    </w:p>
    <w:p w14:paraId="01D27725" w14:textId="77777777" w:rsidR="00FA374B" w:rsidRPr="00FA374B" w:rsidRDefault="00FA374B" w:rsidP="00FA374B">
      <w:pPr>
        <w:tabs>
          <w:tab w:val="left" w:pos="1440"/>
        </w:tabs>
        <w:ind w:left="1080"/>
        <w:jc w:val="both"/>
        <w:rPr>
          <w:sz w:val="28"/>
          <w:szCs w:val="28"/>
        </w:rPr>
      </w:pPr>
      <w:r w:rsidRPr="00FA374B">
        <w:rPr>
          <w:sz w:val="28"/>
          <w:szCs w:val="28"/>
        </w:rPr>
        <w:t>Первая налоговая реформа была проведена в древнерусском государстве в годы правления:</w:t>
      </w:r>
    </w:p>
    <w:p w14:paraId="02317D25" w14:textId="77777777" w:rsidR="00FA374B" w:rsidRPr="00FA374B" w:rsidRDefault="00FA374B" w:rsidP="00FA374B">
      <w:pPr>
        <w:tabs>
          <w:tab w:val="left" w:pos="1440"/>
        </w:tabs>
        <w:ind w:left="1080"/>
        <w:jc w:val="both"/>
        <w:rPr>
          <w:sz w:val="28"/>
          <w:szCs w:val="28"/>
        </w:rPr>
      </w:pPr>
      <w:r w:rsidRPr="00FA374B">
        <w:rPr>
          <w:sz w:val="28"/>
          <w:szCs w:val="28"/>
        </w:rPr>
        <w:t>а) князя Олега;</w:t>
      </w:r>
    </w:p>
    <w:p w14:paraId="3F9A987C" w14:textId="77777777" w:rsidR="00FA374B" w:rsidRPr="00FA374B" w:rsidRDefault="00FA374B" w:rsidP="00FA374B">
      <w:pPr>
        <w:tabs>
          <w:tab w:val="left" w:pos="1440"/>
        </w:tabs>
        <w:ind w:left="1080"/>
        <w:jc w:val="both"/>
        <w:rPr>
          <w:sz w:val="28"/>
          <w:szCs w:val="28"/>
        </w:rPr>
      </w:pPr>
      <w:r w:rsidRPr="00FA374B">
        <w:rPr>
          <w:sz w:val="28"/>
          <w:szCs w:val="28"/>
        </w:rPr>
        <w:t>б) княгини Ольги;</w:t>
      </w:r>
    </w:p>
    <w:p w14:paraId="28D8A5AF" w14:textId="77777777" w:rsidR="00FA374B" w:rsidRPr="00FA374B" w:rsidRDefault="00FA374B" w:rsidP="00FA374B">
      <w:pPr>
        <w:tabs>
          <w:tab w:val="left" w:pos="1440"/>
        </w:tabs>
        <w:ind w:left="1080"/>
        <w:jc w:val="both"/>
        <w:rPr>
          <w:sz w:val="28"/>
          <w:szCs w:val="28"/>
        </w:rPr>
      </w:pPr>
      <w:r w:rsidRPr="00FA374B">
        <w:rPr>
          <w:sz w:val="28"/>
          <w:szCs w:val="28"/>
        </w:rPr>
        <w:t>в) князя Владимира I;</w:t>
      </w:r>
    </w:p>
    <w:p w14:paraId="1A58F834" w14:textId="77777777" w:rsidR="00FA374B" w:rsidRPr="00FA374B" w:rsidRDefault="00FA374B" w:rsidP="00FA374B">
      <w:pPr>
        <w:tabs>
          <w:tab w:val="left" w:pos="1440"/>
        </w:tabs>
        <w:ind w:left="1080"/>
        <w:jc w:val="both"/>
        <w:rPr>
          <w:sz w:val="28"/>
          <w:szCs w:val="28"/>
        </w:rPr>
      </w:pPr>
      <w:r w:rsidRPr="00FA374B">
        <w:rPr>
          <w:sz w:val="28"/>
          <w:szCs w:val="28"/>
        </w:rPr>
        <w:t>г) Ярослава Мудрого.</w:t>
      </w:r>
    </w:p>
    <w:p w14:paraId="62369D42" w14:textId="77777777" w:rsidR="00FA374B" w:rsidRPr="00FA374B" w:rsidRDefault="00FA374B" w:rsidP="00FA374B">
      <w:pPr>
        <w:tabs>
          <w:tab w:val="left" w:pos="1440"/>
        </w:tabs>
        <w:ind w:left="1080"/>
        <w:jc w:val="both"/>
        <w:rPr>
          <w:sz w:val="28"/>
          <w:szCs w:val="28"/>
        </w:rPr>
      </w:pPr>
      <w:r w:rsidRPr="00FA374B">
        <w:rPr>
          <w:sz w:val="28"/>
          <w:szCs w:val="28"/>
        </w:rPr>
        <w:t>Государственный строй древнерусского государства представлял собой:</w:t>
      </w:r>
    </w:p>
    <w:p w14:paraId="643BD9EC" w14:textId="77777777" w:rsidR="00FA374B" w:rsidRPr="00FA374B" w:rsidRDefault="00FA374B" w:rsidP="00FA374B">
      <w:pPr>
        <w:tabs>
          <w:tab w:val="left" w:pos="1440"/>
        </w:tabs>
        <w:ind w:left="1080"/>
        <w:jc w:val="both"/>
        <w:rPr>
          <w:sz w:val="28"/>
          <w:szCs w:val="28"/>
        </w:rPr>
      </w:pPr>
      <w:r w:rsidRPr="00FA374B">
        <w:rPr>
          <w:sz w:val="28"/>
          <w:szCs w:val="28"/>
        </w:rPr>
        <w:t>а) раннефеодальную монархию;</w:t>
      </w:r>
    </w:p>
    <w:p w14:paraId="6724109E" w14:textId="77777777" w:rsidR="00FA374B" w:rsidRPr="00FA374B" w:rsidRDefault="00FA374B" w:rsidP="00FA374B">
      <w:pPr>
        <w:tabs>
          <w:tab w:val="left" w:pos="1440"/>
        </w:tabs>
        <w:ind w:left="1080"/>
        <w:jc w:val="both"/>
        <w:rPr>
          <w:sz w:val="28"/>
          <w:szCs w:val="28"/>
        </w:rPr>
      </w:pPr>
      <w:r w:rsidRPr="00FA374B">
        <w:rPr>
          <w:sz w:val="28"/>
          <w:szCs w:val="28"/>
        </w:rPr>
        <w:t>б) сословно-представительную монархию;</w:t>
      </w:r>
    </w:p>
    <w:p w14:paraId="6D9E6E17" w14:textId="77777777" w:rsidR="00FA374B" w:rsidRPr="00FA374B" w:rsidRDefault="00FA374B" w:rsidP="00FA374B">
      <w:pPr>
        <w:tabs>
          <w:tab w:val="left" w:pos="1440"/>
        </w:tabs>
        <w:ind w:left="1080"/>
        <w:jc w:val="both"/>
        <w:rPr>
          <w:sz w:val="28"/>
          <w:szCs w:val="28"/>
        </w:rPr>
      </w:pPr>
      <w:r w:rsidRPr="00FA374B">
        <w:rPr>
          <w:sz w:val="28"/>
          <w:szCs w:val="28"/>
        </w:rPr>
        <w:t>в) абсолютную монархию;</w:t>
      </w:r>
    </w:p>
    <w:p w14:paraId="71F24963" w14:textId="77777777" w:rsidR="00FA374B" w:rsidRPr="00FA374B" w:rsidRDefault="00FA374B" w:rsidP="00FA374B">
      <w:pPr>
        <w:tabs>
          <w:tab w:val="left" w:pos="1440"/>
        </w:tabs>
        <w:ind w:left="1080"/>
        <w:jc w:val="both"/>
        <w:rPr>
          <w:sz w:val="28"/>
          <w:szCs w:val="28"/>
        </w:rPr>
      </w:pPr>
      <w:r w:rsidRPr="00FA374B">
        <w:rPr>
          <w:sz w:val="28"/>
          <w:szCs w:val="28"/>
        </w:rPr>
        <w:t>г) дуалистическую монархию.</w:t>
      </w:r>
    </w:p>
    <w:p w14:paraId="76F63D7E" w14:textId="77777777" w:rsidR="00FA374B" w:rsidRPr="00FA374B" w:rsidRDefault="00FA374B" w:rsidP="00FA374B">
      <w:pPr>
        <w:tabs>
          <w:tab w:val="left" w:pos="1440"/>
        </w:tabs>
        <w:ind w:left="1080"/>
        <w:jc w:val="both"/>
        <w:rPr>
          <w:sz w:val="28"/>
          <w:szCs w:val="28"/>
        </w:rPr>
      </w:pPr>
      <w:r w:rsidRPr="00FA374B">
        <w:rPr>
          <w:sz w:val="28"/>
          <w:szCs w:val="28"/>
        </w:rPr>
        <w:t>Налог в пользу церкви получил в древнерусском государстве наименование:</w:t>
      </w:r>
    </w:p>
    <w:p w14:paraId="5FA20594" w14:textId="77777777" w:rsidR="00FA374B" w:rsidRPr="00FA374B" w:rsidRDefault="00FA374B" w:rsidP="00FA374B">
      <w:pPr>
        <w:tabs>
          <w:tab w:val="left" w:pos="1440"/>
        </w:tabs>
        <w:ind w:left="1080"/>
        <w:jc w:val="both"/>
        <w:rPr>
          <w:sz w:val="28"/>
          <w:szCs w:val="28"/>
        </w:rPr>
      </w:pPr>
      <w:r w:rsidRPr="00FA374B">
        <w:rPr>
          <w:sz w:val="28"/>
          <w:szCs w:val="28"/>
        </w:rPr>
        <w:t>а) десятины;</w:t>
      </w:r>
    </w:p>
    <w:p w14:paraId="65BCF3E0" w14:textId="77777777" w:rsidR="00FA374B" w:rsidRPr="00FA374B" w:rsidRDefault="00FA374B" w:rsidP="00FA374B">
      <w:pPr>
        <w:tabs>
          <w:tab w:val="left" w:pos="1440"/>
        </w:tabs>
        <w:ind w:left="1080"/>
        <w:jc w:val="both"/>
        <w:rPr>
          <w:sz w:val="28"/>
          <w:szCs w:val="28"/>
        </w:rPr>
      </w:pPr>
      <w:r w:rsidRPr="00FA374B">
        <w:rPr>
          <w:sz w:val="28"/>
          <w:szCs w:val="28"/>
        </w:rPr>
        <w:t>б) погостов;</w:t>
      </w:r>
    </w:p>
    <w:p w14:paraId="1CE4D4E9" w14:textId="77777777" w:rsidR="00FA374B" w:rsidRPr="00FA374B" w:rsidRDefault="00FA374B" w:rsidP="00FA374B">
      <w:pPr>
        <w:tabs>
          <w:tab w:val="left" w:pos="1440"/>
        </w:tabs>
        <w:ind w:left="1080"/>
        <w:jc w:val="both"/>
        <w:rPr>
          <w:sz w:val="28"/>
          <w:szCs w:val="28"/>
        </w:rPr>
      </w:pPr>
      <w:r w:rsidRPr="00FA374B">
        <w:rPr>
          <w:sz w:val="28"/>
          <w:szCs w:val="28"/>
        </w:rPr>
        <w:t xml:space="preserve">в) уроков; </w:t>
      </w:r>
    </w:p>
    <w:p w14:paraId="11C89DC7" w14:textId="77777777" w:rsidR="00FA374B" w:rsidRPr="00FA374B" w:rsidRDefault="00FA374B" w:rsidP="00FA374B">
      <w:pPr>
        <w:tabs>
          <w:tab w:val="left" w:pos="1440"/>
        </w:tabs>
        <w:ind w:left="1080"/>
        <w:jc w:val="both"/>
        <w:rPr>
          <w:sz w:val="28"/>
          <w:szCs w:val="28"/>
        </w:rPr>
      </w:pPr>
      <w:r w:rsidRPr="00FA374B">
        <w:rPr>
          <w:sz w:val="28"/>
          <w:szCs w:val="28"/>
        </w:rPr>
        <w:t>г) виры.</w:t>
      </w:r>
    </w:p>
    <w:p w14:paraId="5859986F" w14:textId="77777777" w:rsidR="00FA374B" w:rsidRPr="00FA374B" w:rsidRDefault="00FA374B" w:rsidP="00FA374B">
      <w:pPr>
        <w:tabs>
          <w:tab w:val="left" w:pos="1440"/>
        </w:tabs>
        <w:ind w:left="1080"/>
        <w:rPr>
          <w:b/>
          <w:sz w:val="28"/>
          <w:szCs w:val="28"/>
        </w:rPr>
      </w:pPr>
    </w:p>
    <w:p w14:paraId="0039BC8F" w14:textId="77777777" w:rsidR="00FA374B" w:rsidRPr="00FA374B" w:rsidRDefault="00FA374B" w:rsidP="00FA374B">
      <w:pPr>
        <w:tabs>
          <w:tab w:val="left" w:pos="1440"/>
        </w:tabs>
        <w:ind w:left="1080"/>
        <w:rPr>
          <w:b/>
          <w:sz w:val="28"/>
          <w:szCs w:val="28"/>
        </w:rPr>
      </w:pPr>
      <w:r w:rsidRPr="00FA374B">
        <w:rPr>
          <w:b/>
          <w:sz w:val="28"/>
          <w:szCs w:val="28"/>
        </w:rPr>
        <w:t>2. Раскройте в письменной форме вопрос «Государственные реформы Петра I» по следующему плану:</w:t>
      </w:r>
    </w:p>
    <w:p w14:paraId="42037272" w14:textId="77777777" w:rsidR="00FA374B" w:rsidRPr="00FA374B" w:rsidRDefault="00FA374B" w:rsidP="00FA374B">
      <w:pPr>
        <w:tabs>
          <w:tab w:val="left" w:pos="1440"/>
        </w:tabs>
        <w:ind w:left="1080"/>
        <w:rPr>
          <w:sz w:val="28"/>
          <w:szCs w:val="28"/>
        </w:rPr>
      </w:pPr>
      <w:r w:rsidRPr="00FA374B">
        <w:rPr>
          <w:sz w:val="28"/>
          <w:szCs w:val="28"/>
        </w:rPr>
        <w:t>-</w:t>
      </w:r>
      <w:r w:rsidRPr="00FA374B">
        <w:rPr>
          <w:sz w:val="28"/>
          <w:szCs w:val="28"/>
        </w:rPr>
        <w:tab/>
        <w:t>цели петровских преобразований;</w:t>
      </w:r>
    </w:p>
    <w:p w14:paraId="194A579C" w14:textId="77777777" w:rsidR="00FA374B" w:rsidRPr="00FA374B" w:rsidRDefault="00FA374B" w:rsidP="00FA374B">
      <w:pPr>
        <w:tabs>
          <w:tab w:val="left" w:pos="1440"/>
        </w:tabs>
        <w:ind w:left="1080"/>
        <w:rPr>
          <w:sz w:val="28"/>
          <w:szCs w:val="28"/>
        </w:rPr>
      </w:pPr>
      <w:r w:rsidRPr="00FA374B">
        <w:rPr>
          <w:sz w:val="28"/>
          <w:szCs w:val="28"/>
        </w:rPr>
        <w:t>-</w:t>
      </w:r>
      <w:r w:rsidRPr="00FA374B">
        <w:rPr>
          <w:sz w:val="28"/>
          <w:szCs w:val="28"/>
        </w:rPr>
        <w:tab/>
        <w:t xml:space="preserve">реформы органов центральной и местной власти (названия новых </w:t>
      </w:r>
      <w:r w:rsidRPr="00FA374B">
        <w:rPr>
          <w:sz w:val="28"/>
          <w:szCs w:val="28"/>
        </w:rPr>
        <w:lastRenderedPageBreak/>
        <w:t>учреждений и годы их создания);</w:t>
      </w:r>
    </w:p>
    <w:p w14:paraId="540FB584" w14:textId="77777777" w:rsidR="00FA374B" w:rsidRPr="00FA374B" w:rsidRDefault="00FA374B" w:rsidP="00FA374B">
      <w:pPr>
        <w:tabs>
          <w:tab w:val="left" w:pos="1440"/>
        </w:tabs>
        <w:ind w:left="1080"/>
        <w:rPr>
          <w:sz w:val="28"/>
          <w:szCs w:val="28"/>
        </w:rPr>
      </w:pPr>
      <w:r w:rsidRPr="00FA374B">
        <w:rPr>
          <w:sz w:val="28"/>
          <w:szCs w:val="28"/>
        </w:rPr>
        <w:t>-</w:t>
      </w:r>
      <w:r w:rsidRPr="00FA374B">
        <w:rPr>
          <w:sz w:val="28"/>
          <w:szCs w:val="28"/>
        </w:rPr>
        <w:tab/>
        <w:t>финансовая реформа;</w:t>
      </w:r>
    </w:p>
    <w:p w14:paraId="79B36B7B" w14:textId="77777777" w:rsidR="0033011F" w:rsidRPr="00FA374B" w:rsidRDefault="00FA374B" w:rsidP="00FA374B">
      <w:pPr>
        <w:tabs>
          <w:tab w:val="left" w:pos="1440"/>
        </w:tabs>
        <w:ind w:left="1080"/>
        <w:rPr>
          <w:sz w:val="28"/>
          <w:szCs w:val="28"/>
        </w:rPr>
      </w:pPr>
      <w:r w:rsidRPr="00FA374B">
        <w:rPr>
          <w:sz w:val="28"/>
          <w:szCs w:val="28"/>
        </w:rPr>
        <w:t>-</w:t>
      </w:r>
      <w:r w:rsidRPr="00FA374B">
        <w:rPr>
          <w:sz w:val="28"/>
          <w:szCs w:val="28"/>
        </w:rPr>
        <w:tab/>
        <w:t>церковная реформа.</w:t>
      </w:r>
    </w:p>
    <w:p w14:paraId="732F486A" w14:textId="77777777" w:rsidR="0033011F" w:rsidRDefault="0033011F" w:rsidP="0033011F">
      <w:pPr>
        <w:spacing w:line="276" w:lineRule="auto"/>
        <w:ind w:left="1080"/>
        <w:rPr>
          <w:sz w:val="28"/>
          <w:szCs w:val="28"/>
        </w:rPr>
      </w:pPr>
    </w:p>
    <w:p w14:paraId="77F9F8B9" w14:textId="77777777" w:rsidR="00882C64" w:rsidRDefault="00882C64" w:rsidP="0033011F">
      <w:pPr>
        <w:spacing w:line="276" w:lineRule="auto"/>
        <w:ind w:left="1080"/>
        <w:rPr>
          <w:sz w:val="28"/>
          <w:szCs w:val="28"/>
        </w:rPr>
      </w:pPr>
    </w:p>
    <w:p w14:paraId="4BC7D8E7" w14:textId="77777777" w:rsidR="00882C64" w:rsidRPr="0003306E" w:rsidRDefault="00882C64" w:rsidP="00882C64">
      <w:pPr>
        <w:ind w:firstLine="709"/>
        <w:jc w:val="both"/>
        <w:rPr>
          <w:sz w:val="28"/>
          <w:szCs w:val="28"/>
        </w:rPr>
      </w:pPr>
      <w:r>
        <w:rPr>
          <w:sz w:val="28"/>
          <w:szCs w:val="28"/>
        </w:rPr>
        <w:t>Председатель экзаменационной комиссии</w:t>
      </w:r>
    </w:p>
    <w:p w14:paraId="4CD8EDF5" w14:textId="77777777" w:rsidR="00882C64" w:rsidRDefault="00882C64" w:rsidP="00882C64">
      <w:pPr>
        <w:ind w:firstLine="709"/>
        <w:jc w:val="both"/>
        <w:rPr>
          <w:sz w:val="28"/>
          <w:szCs w:val="28"/>
        </w:rPr>
      </w:pPr>
    </w:p>
    <w:p w14:paraId="392DBA41" w14:textId="77777777" w:rsidR="001C0341" w:rsidRDefault="001C0341">
      <w:pPr>
        <w:widowControl/>
        <w:autoSpaceDE/>
        <w:autoSpaceDN/>
        <w:adjustRightInd/>
        <w:spacing w:after="200" w:line="276" w:lineRule="auto"/>
        <w:rPr>
          <w:sz w:val="28"/>
          <w:szCs w:val="28"/>
        </w:rPr>
      </w:pPr>
    </w:p>
    <w:p w14:paraId="2A4F18D2" w14:textId="77777777" w:rsidR="009605A9" w:rsidRDefault="009605A9">
      <w:pPr>
        <w:widowControl/>
        <w:autoSpaceDE/>
        <w:autoSpaceDN/>
        <w:adjustRightInd/>
        <w:spacing w:after="200" w:line="276" w:lineRule="auto"/>
        <w:rPr>
          <w:sz w:val="28"/>
          <w:szCs w:val="28"/>
        </w:rPr>
      </w:pPr>
      <w:r>
        <w:rPr>
          <w:sz w:val="28"/>
          <w:szCs w:val="28"/>
        </w:rPr>
        <w:br w:type="page"/>
      </w:r>
    </w:p>
    <w:p w14:paraId="3777F586" w14:textId="77777777" w:rsidR="009605A9" w:rsidRPr="00924C33" w:rsidRDefault="009605A9" w:rsidP="009605A9">
      <w:pPr>
        <w:pStyle w:val="1"/>
        <w:rPr>
          <w:color w:val="auto"/>
          <w:sz w:val="28"/>
        </w:rPr>
      </w:pPr>
      <w:bookmarkStart w:id="8" w:name="_Toc86074209"/>
      <w:bookmarkStart w:id="9" w:name="_Toc86075235"/>
      <w:bookmarkStart w:id="10" w:name="_Toc151728086"/>
      <w:r w:rsidRPr="00924C33">
        <w:rPr>
          <w:color w:val="auto"/>
          <w:sz w:val="28"/>
          <w:lang w:val="en-US" w:eastAsia="ru-RU"/>
        </w:rPr>
        <w:lastRenderedPageBreak/>
        <w:t>V</w:t>
      </w:r>
      <w:r w:rsidR="00FA374B">
        <w:rPr>
          <w:color w:val="auto"/>
          <w:sz w:val="28"/>
          <w:lang w:val="en-US" w:eastAsia="ru-RU"/>
        </w:rPr>
        <w:t>I</w:t>
      </w:r>
      <w:r w:rsidRPr="00924C33">
        <w:rPr>
          <w:color w:val="auto"/>
          <w:sz w:val="28"/>
          <w:lang w:eastAsia="ru-RU"/>
        </w:rPr>
        <w:t xml:space="preserve">. </w:t>
      </w:r>
      <w:r w:rsidRPr="00924C33">
        <w:rPr>
          <w:color w:val="auto"/>
          <w:sz w:val="28"/>
        </w:rPr>
        <w:t>КРИТЕРИИ ОЦЕНИВАНИЯ ОТВЕТА НА ВСТУПИТЕЛЬНОМ ИСПЫТАНИИ</w:t>
      </w:r>
      <w:bookmarkEnd w:id="8"/>
      <w:bookmarkEnd w:id="9"/>
      <w:bookmarkEnd w:id="10"/>
    </w:p>
    <w:p w14:paraId="1012E93A" w14:textId="77777777" w:rsidR="00C7715D" w:rsidRDefault="00C7715D" w:rsidP="009605A9">
      <w:pPr>
        <w:ind w:left="1080"/>
        <w:rPr>
          <w:sz w:val="28"/>
          <w:szCs w:val="28"/>
        </w:rPr>
      </w:pPr>
    </w:p>
    <w:p w14:paraId="408A1DDA" w14:textId="77777777" w:rsidR="00C7715D" w:rsidRDefault="00C7715D" w:rsidP="00C7715D">
      <w:pPr>
        <w:ind w:left="284"/>
        <w:jc w:val="center"/>
        <w:rPr>
          <w:b/>
          <w:sz w:val="28"/>
          <w:szCs w:val="28"/>
        </w:rPr>
      </w:pPr>
      <w:r w:rsidRPr="00DA136D">
        <w:rPr>
          <w:b/>
          <w:sz w:val="28"/>
          <w:szCs w:val="28"/>
        </w:rPr>
        <w:t>Критерии оценивания на вступительном испытании, проводимом Университетом самостоятельно</w:t>
      </w:r>
    </w:p>
    <w:p w14:paraId="0DA80E7D" w14:textId="77777777" w:rsidR="00C7715D" w:rsidRPr="00DA136D" w:rsidRDefault="00C7715D" w:rsidP="00C7715D">
      <w:pPr>
        <w:ind w:left="284"/>
        <w:jc w:val="center"/>
        <w:rPr>
          <w:b/>
          <w:sz w:val="28"/>
          <w:szCs w:val="28"/>
        </w:rPr>
      </w:pPr>
    </w:p>
    <w:tbl>
      <w:tblPr>
        <w:tblW w:w="9356" w:type="dxa"/>
        <w:tblInd w:w="-8" w:type="dxa"/>
        <w:tblLayout w:type="fixed"/>
        <w:tblCellMar>
          <w:left w:w="40" w:type="dxa"/>
          <w:right w:w="40" w:type="dxa"/>
        </w:tblCellMar>
        <w:tblLook w:val="0000" w:firstRow="0" w:lastRow="0" w:firstColumn="0" w:lastColumn="0" w:noHBand="0" w:noVBand="0"/>
      </w:tblPr>
      <w:tblGrid>
        <w:gridCol w:w="7182"/>
        <w:gridCol w:w="2174"/>
      </w:tblGrid>
      <w:tr w:rsidR="009605A9" w:rsidRPr="00213FAA" w14:paraId="76A16AFE" w14:textId="77777777" w:rsidTr="00F07AFC">
        <w:trPr>
          <w:trHeight w:hRule="exact" w:val="557"/>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0340802B" w14:textId="77777777" w:rsidR="009605A9" w:rsidRPr="00213FAA" w:rsidRDefault="009605A9" w:rsidP="009605A9">
            <w:pPr>
              <w:shd w:val="clear" w:color="auto" w:fill="FFFFFF"/>
              <w:ind w:left="2136"/>
              <w:rPr>
                <w:sz w:val="24"/>
                <w:szCs w:val="24"/>
              </w:rPr>
            </w:pPr>
            <w:r w:rsidRPr="00213FAA">
              <w:rPr>
                <w:b/>
                <w:bCs/>
                <w:color w:val="000000"/>
                <w:spacing w:val="-1"/>
                <w:sz w:val="24"/>
                <w:szCs w:val="24"/>
              </w:rPr>
              <w:t>Характер ошибки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5C81B248" w14:textId="77777777" w:rsidR="009605A9" w:rsidRPr="00213FAA" w:rsidRDefault="009605A9" w:rsidP="009605A9">
            <w:pPr>
              <w:shd w:val="clear" w:color="auto" w:fill="FFFFFF"/>
              <w:ind w:left="250" w:right="250"/>
              <w:jc w:val="center"/>
              <w:rPr>
                <w:sz w:val="24"/>
                <w:szCs w:val="24"/>
              </w:rPr>
            </w:pPr>
            <w:r w:rsidRPr="00213FAA">
              <w:rPr>
                <w:b/>
                <w:bCs/>
                <w:color w:val="000000"/>
                <w:spacing w:val="-3"/>
                <w:sz w:val="24"/>
                <w:szCs w:val="24"/>
              </w:rPr>
              <w:t xml:space="preserve">Снимается количество </w:t>
            </w:r>
            <w:r w:rsidRPr="00213FAA">
              <w:rPr>
                <w:b/>
                <w:color w:val="000000"/>
                <w:spacing w:val="7"/>
                <w:sz w:val="24"/>
                <w:szCs w:val="24"/>
              </w:rPr>
              <w:t>баллов</w:t>
            </w:r>
          </w:p>
        </w:tc>
      </w:tr>
      <w:tr w:rsidR="009605A9" w:rsidRPr="00213FAA" w14:paraId="6C388816" w14:textId="77777777" w:rsidTr="00F07AFC">
        <w:trPr>
          <w:trHeight w:hRule="exact" w:val="1479"/>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29928644" w14:textId="77777777" w:rsidR="009605A9" w:rsidRPr="00213FAA" w:rsidRDefault="009605A9" w:rsidP="009605A9">
            <w:pPr>
              <w:shd w:val="clear" w:color="auto" w:fill="FFFFFF"/>
              <w:ind w:left="19" w:firstLine="227"/>
              <w:jc w:val="both"/>
              <w:rPr>
                <w:color w:val="000000"/>
                <w:sz w:val="24"/>
                <w:szCs w:val="24"/>
              </w:rPr>
            </w:pPr>
            <w:r w:rsidRPr="00213FAA">
              <w:rPr>
                <w:color w:val="000000"/>
                <w:spacing w:val="2"/>
                <w:sz w:val="24"/>
                <w:szCs w:val="24"/>
              </w:rPr>
              <w:t xml:space="preserve">Ответ абитуриента по обоим вопросам либо отсутствует, </w:t>
            </w:r>
            <w:r w:rsidRPr="00213FAA">
              <w:rPr>
                <w:color w:val="000000"/>
                <w:sz w:val="24"/>
                <w:szCs w:val="24"/>
              </w:rPr>
              <w:t>либо не соответствует заданиям билета</w:t>
            </w:r>
          </w:p>
          <w:p w14:paraId="75359912" w14:textId="77777777" w:rsidR="009605A9" w:rsidRPr="00213FAA" w:rsidRDefault="009605A9" w:rsidP="009605A9">
            <w:pPr>
              <w:shd w:val="clear" w:color="auto" w:fill="FFFFFF"/>
              <w:ind w:left="19" w:firstLine="227"/>
              <w:jc w:val="both"/>
              <w:rPr>
                <w:color w:val="000000"/>
                <w:spacing w:val="3"/>
                <w:sz w:val="24"/>
                <w:szCs w:val="24"/>
              </w:rPr>
            </w:pPr>
          </w:p>
          <w:p w14:paraId="243E347D" w14:textId="77777777" w:rsidR="009605A9" w:rsidRPr="00213FAA" w:rsidRDefault="009605A9" w:rsidP="009605A9">
            <w:pPr>
              <w:shd w:val="clear" w:color="auto" w:fill="FFFFFF"/>
              <w:ind w:left="19" w:firstLine="227"/>
              <w:jc w:val="both"/>
              <w:rPr>
                <w:sz w:val="24"/>
                <w:szCs w:val="24"/>
              </w:rPr>
            </w:pPr>
            <w:r w:rsidRPr="00213FAA">
              <w:rPr>
                <w:color w:val="000000"/>
                <w:spacing w:val="3"/>
                <w:sz w:val="24"/>
                <w:szCs w:val="24"/>
              </w:rPr>
              <w:t xml:space="preserve">Ответ абитуриента по одному из вопросов либо </w:t>
            </w:r>
            <w:r w:rsidRPr="00213FAA">
              <w:rPr>
                <w:color w:val="000000"/>
                <w:sz w:val="24"/>
                <w:szCs w:val="24"/>
              </w:rPr>
              <w:t>отсутствует, либо не соответствует заданию билета</w:t>
            </w:r>
          </w:p>
          <w:p w14:paraId="01705716" w14:textId="77777777" w:rsidR="009605A9" w:rsidRPr="00213FAA" w:rsidRDefault="009605A9" w:rsidP="009605A9">
            <w:pPr>
              <w:ind w:left="19" w:firstLine="227"/>
              <w:jc w:val="both"/>
              <w:rPr>
                <w:sz w:val="24"/>
                <w:szCs w:val="24"/>
              </w:rPr>
            </w:pPr>
          </w:p>
          <w:p w14:paraId="4DC998E5" w14:textId="77777777" w:rsidR="009605A9" w:rsidRPr="00213FAA" w:rsidRDefault="009605A9" w:rsidP="009605A9">
            <w:pPr>
              <w:tabs>
                <w:tab w:val="left" w:pos="1935"/>
              </w:tabs>
              <w:ind w:left="19" w:firstLine="227"/>
              <w:jc w:val="both"/>
              <w:rPr>
                <w:sz w:val="24"/>
                <w:szCs w:val="24"/>
              </w:rPr>
            </w:pPr>
            <w:r w:rsidRPr="00213FAA">
              <w:rPr>
                <w:sz w:val="24"/>
                <w:szCs w:val="24"/>
              </w:rPr>
              <w:tab/>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49FB61FB" w14:textId="77777777" w:rsidR="009605A9" w:rsidRPr="00213FAA" w:rsidRDefault="009605A9" w:rsidP="009605A9">
            <w:pPr>
              <w:shd w:val="clear" w:color="auto" w:fill="FFFFFF"/>
              <w:ind w:left="11"/>
              <w:jc w:val="center"/>
              <w:rPr>
                <w:color w:val="000000"/>
                <w:sz w:val="24"/>
                <w:szCs w:val="24"/>
              </w:rPr>
            </w:pPr>
            <w:r w:rsidRPr="00213FAA">
              <w:rPr>
                <w:color w:val="000000"/>
                <w:spacing w:val="-3"/>
                <w:sz w:val="24"/>
                <w:szCs w:val="24"/>
              </w:rPr>
              <w:t xml:space="preserve">От 40 </w:t>
            </w:r>
            <w:r w:rsidRPr="00213FAA">
              <w:rPr>
                <w:color w:val="000000"/>
                <w:sz w:val="24"/>
                <w:szCs w:val="24"/>
              </w:rPr>
              <w:t>баллов до 100</w:t>
            </w:r>
          </w:p>
          <w:p w14:paraId="4BEAC8DA" w14:textId="77777777" w:rsidR="009605A9" w:rsidRPr="00213FAA" w:rsidRDefault="009605A9" w:rsidP="009605A9">
            <w:pPr>
              <w:shd w:val="clear" w:color="auto" w:fill="FFFFFF"/>
              <w:ind w:left="11"/>
              <w:jc w:val="center"/>
              <w:rPr>
                <w:color w:val="000000"/>
                <w:spacing w:val="-3"/>
                <w:sz w:val="24"/>
                <w:szCs w:val="24"/>
              </w:rPr>
            </w:pPr>
          </w:p>
          <w:p w14:paraId="092837E7" w14:textId="77777777" w:rsidR="009605A9" w:rsidRPr="00213FAA" w:rsidRDefault="009605A9" w:rsidP="009605A9">
            <w:pPr>
              <w:shd w:val="clear" w:color="auto" w:fill="FFFFFF"/>
              <w:ind w:left="11"/>
              <w:jc w:val="center"/>
              <w:rPr>
                <w:color w:val="000000"/>
                <w:spacing w:val="-3"/>
                <w:sz w:val="24"/>
                <w:szCs w:val="24"/>
              </w:rPr>
            </w:pPr>
          </w:p>
          <w:p w14:paraId="66F55130" w14:textId="77777777" w:rsidR="009605A9" w:rsidRPr="00213FAA" w:rsidRDefault="009605A9" w:rsidP="009605A9">
            <w:pPr>
              <w:shd w:val="clear" w:color="auto" w:fill="FFFFFF"/>
              <w:ind w:left="11"/>
              <w:jc w:val="center"/>
              <w:rPr>
                <w:sz w:val="24"/>
                <w:szCs w:val="24"/>
              </w:rPr>
            </w:pPr>
            <w:r>
              <w:rPr>
                <w:color w:val="000000"/>
                <w:spacing w:val="-3"/>
                <w:sz w:val="24"/>
                <w:szCs w:val="24"/>
              </w:rPr>
              <w:t>От 40 до 6</w:t>
            </w:r>
            <w:r w:rsidRPr="00213FAA">
              <w:rPr>
                <w:color w:val="000000"/>
                <w:spacing w:val="-3"/>
                <w:sz w:val="24"/>
                <w:szCs w:val="24"/>
              </w:rPr>
              <w:t>0</w:t>
            </w:r>
          </w:p>
        </w:tc>
      </w:tr>
      <w:tr w:rsidR="009605A9" w:rsidRPr="00213FAA" w14:paraId="2C212783" w14:textId="77777777" w:rsidTr="00F07AFC">
        <w:trPr>
          <w:trHeight w:hRule="exact" w:val="706"/>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4FC9922D" w14:textId="77777777" w:rsidR="009605A9" w:rsidRDefault="009605A9" w:rsidP="009605A9">
            <w:pPr>
              <w:shd w:val="clear" w:color="auto" w:fill="FFFFFF"/>
              <w:ind w:left="19" w:right="1858" w:firstLine="227"/>
              <w:jc w:val="both"/>
              <w:rPr>
                <w:color w:val="000000"/>
                <w:spacing w:val="-2"/>
                <w:sz w:val="24"/>
                <w:szCs w:val="24"/>
              </w:rPr>
            </w:pPr>
            <w:r w:rsidRPr="00213FAA">
              <w:rPr>
                <w:color w:val="000000"/>
                <w:spacing w:val="-2"/>
                <w:sz w:val="24"/>
                <w:szCs w:val="24"/>
              </w:rPr>
              <w:t xml:space="preserve">Неполный ответ на первый вопрос билета </w:t>
            </w:r>
          </w:p>
          <w:p w14:paraId="02F9AEA1" w14:textId="77777777" w:rsidR="009605A9" w:rsidRPr="00213FAA" w:rsidRDefault="009605A9" w:rsidP="009605A9">
            <w:pPr>
              <w:shd w:val="clear" w:color="auto" w:fill="FFFFFF"/>
              <w:ind w:left="19" w:right="1858" w:firstLine="227"/>
              <w:jc w:val="both"/>
              <w:rPr>
                <w:sz w:val="24"/>
                <w:szCs w:val="24"/>
              </w:rPr>
            </w:pPr>
            <w:r w:rsidRPr="00213FAA">
              <w:rPr>
                <w:color w:val="000000"/>
                <w:sz w:val="24"/>
                <w:szCs w:val="24"/>
              </w:rPr>
              <w:t>Неполный ответ на второй вопрос билета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FAD07A4" w14:textId="77777777" w:rsidR="009605A9" w:rsidRPr="00213FAA" w:rsidRDefault="009605A9" w:rsidP="009605A9">
            <w:pPr>
              <w:shd w:val="clear" w:color="auto" w:fill="FFFFFF"/>
              <w:ind w:left="11"/>
              <w:jc w:val="center"/>
              <w:rPr>
                <w:color w:val="000000"/>
                <w:spacing w:val="-3"/>
                <w:sz w:val="24"/>
                <w:szCs w:val="24"/>
              </w:rPr>
            </w:pPr>
            <w:r w:rsidRPr="00213FAA">
              <w:rPr>
                <w:color w:val="000000"/>
                <w:spacing w:val="-3"/>
                <w:sz w:val="24"/>
                <w:szCs w:val="24"/>
              </w:rPr>
              <w:t>От 20 до 30 баллов</w:t>
            </w:r>
          </w:p>
          <w:p w14:paraId="6C0AFE69" w14:textId="77777777" w:rsidR="009605A9" w:rsidRPr="00213FAA" w:rsidRDefault="009605A9" w:rsidP="009605A9">
            <w:pPr>
              <w:shd w:val="clear" w:color="auto" w:fill="FFFFFF"/>
              <w:ind w:left="11"/>
              <w:jc w:val="center"/>
              <w:rPr>
                <w:color w:val="000000"/>
                <w:spacing w:val="-2"/>
                <w:sz w:val="24"/>
                <w:szCs w:val="24"/>
              </w:rPr>
            </w:pPr>
            <w:r w:rsidRPr="00213FAA">
              <w:rPr>
                <w:color w:val="000000"/>
                <w:spacing w:val="-2"/>
                <w:sz w:val="24"/>
                <w:szCs w:val="24"/>
              </w:rPr>
              <w:t>От 20 до 30 баллов</w:t>
            </w:r>
          </w:p>
          <w:p w14:paraId="7CCEFF32" w14:textId="77777777" w:rsidR="009605A9" w:rsidRPr="00213FAA" w:rsidRDefault="009605A9" w:rsidP="009605A9">
            <w:pPr>
              <w:shd w:val="clear" w:color="auto" w:fill="FFFFFF"/>
              <w:ind w:left="11"/>
              <w:jc w:val="center"/>
              <w:rPr>
                <w:sz w:val="24"/>
                <w:szCs w:val="24"/>
              </w:rPr>
            </w:pPr>
          </w:p>
        </w:tc>
      </w:tr>
      <w:tr w:rsidR="009605A9" w:rsidRPr="00213FAA" w14:paraId="7A166CF3" w14:textId="77777777" w:rsidTr="00F07AFC">
        <w:trPr>
          <w:trHeight w:hRule="exact" w:val="408"/>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0EF59A4B" w14:textId="77777777" w:rsidR="009605A9" w:rsidRPr="00213FAA" w:rsidRDefault="009605A9" w:rsidP="009605A9">
            <w:pPr>
              <w:shd w:val="clear" w:color="auto" w:fill="FFFFFF"/>
              <w:ind w:left="19" w:firstLine="227"/>
              <w:jc w:val="both"/>
              <w:rPr>
                <w:sz w:val="24"/>
                <w:szCs w:val="24"/>
              </w:rPr>
            </w:pPr>
            <w:r w:rsidRPr="00213FAA">
              <w:rPr>
                <w:color w:val="000000"/>
                <w:spacing w:val="-2"/>
                <w:sz w:val="24"/>
                <w:szCs w:val="24"/>
              </w:rPr>
              <w:t>Допущены грубые ошибки при ответе на вопрос билета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F2CF094" w14:textId="77777777" w:rsidR="009605A9" w:rsidRPr="00213FAA" w:rsidRDefault="009605A9" w:rsidP="009605A9">
            <w:pPr>
              <w:shd w:val="clear" w:color="auto" w:fill="FFFFFF"/>
              <w:ind w:left="11"/>
              <w:jc w:val="center"/>
              <w:rPr>
                <w:sz w:val="24"/>
                <w:szCs w:val="24"/>
              </w:rPr>
            </w:pPr>
            <w:r w:rsidRPr="00213FAA">
              <w:rPr>
                <w:color w:val="000000"/>
                <w:spacing w:val="-3"/>
                <w:sz w:val="24"/>
                <w:szCs w:val="24"/>
              </w:rPr>
              <w:t>От 20 до 30 баллов</w:t>
            </w:r>
          </w:p>
        </w:tc>
      </w:tr>
      <w:tr w:rsidR="009605A9" w:rsidRPr="00213FAA" w14:paraId="35A1C893" w14:textId="77777777" w:rsidTr="00F07AFC">
        <w:trPr>
          <w:trHeight w:val="1440"/>
        </w:trPr>
        <w:tc>
          <w:tcPr>
            <w:tcW w:w="7182" w:type="dxa"/>
            <w:tcBorders>
              <w:top w:val="single" w:sz="6" w:space="0" w:color="auto"/>
              <w:left w:val="single" w:sz="6" w:space="0" w:color="auto"/>
              <w:right w:val="single" w:sz="6" w:space="0" w:color="auto"/>
            </w:tcBorders>
            <w:shd w:val="clear" w:color="auto" w:fill="FFFFFF"/>
          </w:tcPr>
          <w:p w14:paraId="495EAAFA" w14:textId="77777777" w:rsidR="009605A9" w:rsidRPr="00213FAA" w:rsidRDefault="009605A9" w:rsidP="009605A9">
            <w:pPr>
              <w:shd w:val="clear" w:color="auto" w:fill="FFFFFF"/>
              <w:ind w:left="19" w:firstLine="227"/>
              <w:jc w:val="both"/>
              <w:rPr>
                <w:sz w:val="24"/>
                <w:szCs w:val="24"/>
              </w:rPr>
            </w:pPr>
            <w:r w:rsidRPr="00213FAA">
              <w:rPr>
                <w:color w:val="000000"/>
                <w:spacing w:val="5"/>
                <w:sz w:val="24"/>
                <w:szCs w:val="24"/>
              </w:rPr>
              <w:t>При изложении допущены неточности в формулировке</w:t>
            </w:r>
          </w:p>
          <w:p w14:paraId="4FD206AC" w14:textId="77777777" w:rsidR="009605A9" w:rsidRPr="00213FAA" w:rsidRDefault="009605A9" w:rsidP="009605A9">
            <w:pPr>
              <w:shd w:val="clear" w:color="auto" w:fill="FFFFFF"/>
              <w:ind w:left="19" w:firstLine="227"/>
              <w:jc w:val="both"/>
              <w:rPr>
                <w:color w:val="000000"/>
                <w:spacing w:val="-1"/>
                <w:sz w:val="24"/>
                <w:szCs w:val="24"/>
              </w:rPr>
            </w:pPr>
            <w:r w:rsidRPr="00213FAA">
              <w:rPr>
                <w:color w:val="000000"/>
                <w:spacing w:val="-1"/>
                <w:sz w:val="24"/>
                <w:szCs w:val="24"/>
              </w:rPr>
              <w:t>определений и понятий</w:t>
            </w:r>
          </w:p>
          <w:p w14:paraId="4756C3C2" w14:textId="77777777" w:rsidR="009605A9" w:rsidRPr="00213FAA" w:rsidRDefault="009605A9" w:rsidP="009605A9">
            <w:pPr>
              <w:shd w:val="clear" w:color="auto" w:fill="FFFFFF"/>
              <w:ind w:left="19" w:firstLine="227"/>
              <w:jc w:val="both"/>
              <w:rPr>
                <w:sz w:val="24"/>
                <w:szCs w:val="24"/>
              </w:rPr>
            </w:pPr>
          </w:p>
          <w:p w14:paraId="66A0CA0F" w14:textId="77777777" w:rsidR="009605A9" w:rsidRPr="00213FAA" w:rsidRDefault="009605A9" w:rsidP="009605A9">
            <w:pPr>
              <w:shd w:val="clear" w:color="auto" w:fill="FFFFFF"/>
              <w:ind w:left="19" w:firstLine="227"/>
              <w:jc w:val="both"/>
              <w:rPr>
                <w:sz w:val="24"/>
                <w:szCs w:val="24"/>
              </w:rPr>
            </w:pPr>
            <w:r w:rsidRPr="00213FAA">
              <w:rPr>
                <w:color w:val="000000"/>
                <w:spacing w:val="1"/>
                <w:sz w:val="24"/>
                <w:szCs w:val="24"/>
              </w:rPr>
              <w:t xml:space="preserve">Отсутствуют или неверно формулируются понятия и </w:t>
            </w:r>
            <w:r w:rsidRPr="00213FAA">
              <w:rPr>
                <w:color w:val="000000"/>
                <w:spacing w:val="-1"/>
                <w:sz w:val="24"/>
                <w:szCs w:val="24"/>
              </w:rPr>
              <w:t>определения</w:t>
            </w:r>
          </w:p>
        </w:tc>
        <w:tc>
          <w:tcPr>
            <w:tcW w:w="2174" w:type="dxa"/>
            <w:tcBorders>
              <w:top w:val="single" w:sz="6" w:space="0" w:color="auto"/>
              <w:left w:val="single" w:sz="6" w:space="0" w:color="auto"/>
              <w:right w:val="single" w:sz="6" w:space="0" w:color="auto"/>
            </w:tcBorders>
            <w:shd w:val="clear" w:color="auto" w:fill="FFFFFF"/>
          </w:tcPr>
          <w:p w14:paraId="41748075" w14:textId="77777777" w:rsidR="009605A9" w:rsidRPr="00213FAA" w:rsidRDefault="009605A9" w:rsidP="009605A9">
            <w:pPr>
              <w:shd w:val="clear" w:color="auto" w:fill="FFFFFF"/>
              <w:ind w:left="11"/>
              <w:jc w:val="center"/>
              <w:rPr>
                <w:sz w:val="24"/>
                <w:szCs w:val="24"/>
              </w:rPr>
            </w:pPr>
            <w:r w:rsidRPr="00213FAA">
              <w:rPr>
                <w:color w:val="000000"/>
                <w:spacing w:val="-3"/>
                <w:sz w:val="24"/>
                <w:szCs w:val="24"/>
              </w:rPr>
              <w:t>От 1 до 19 баллов</w:t>
            </w:r>
          </w:p>
          <w:p w14:paraId="2D70EEA2" w14:textId="77777777" w:rsidR="009605A9" w:rsidRPr="00213FAA" w:rsidRDefault="009605A9" w:rsidP="009605A9">
            <w:pPr>
              <w:shd w:val="clear" w:color="auto" w:fill="FFFFFF"/>
              <w:ind w:left="11"/>
              <w:jc w:val="center"/>
              <w:rPr>
                <w:color w:val="000000"/>
                <w:spacing w:val="-3"/>
                <w:sz w:val="24"/>
                <w:szCs w:val="24"/>
              </w:rPr>
            </w:pPr>
          </w:p>
          <w:p w14:paraId="607F866E" w14:textId="77777777" w:rsidR="009605A9" w:rsidRPr="00213FAA" w:rsidRDefault="009605A9" w:rsidP="009605A9">
            <w:pPr>
              <w:shd w:val="clear" w:color="auto" w:fill="FFFFFF"/>
              <w:ind w:left="11"/>
              <w:jc w:val="center"/>
              <w:rPr>
                <w:color w:val="000000"/>
                <w:spacing w:val="-3"/>
                <w:sz w:val="24"/>
                <w:szCs w:val="24"/>
              </w:rPr>
            </w:pPr>
          </w:p>
          <w:p w14:paraId="1755120A" w14:textId="77777777" w:rsidR="009605A9" w:rsidRPr="00213FAA" w:rsidRDefault="009605A9" w:rsidP="009605A9">
            <w:pPr>
              <w:shd w:val="clear" w:color="auto" w:fill="FFFFFF"/>
              <w:ind w:left="11"/>
              <w:jc w:val="center"/>
              <w:rPr>
                <w:sz w:val="24"/>
                <w:szCs w:val="24"/>
              </w:rPr>
            </w:pPr>
            <w:r w:rsidRPr="00213FAA">
              <w:rPr>
                <w:color w:val="000000"/>
                <w:spacing w:val="-3"/>
                <w:sz w:val="24"/>
                <w:szCs w:val="24"/>
              </w:rPr>
              <w:t>От 20 до 30 баллов</w:t>
            </w:r>
          </w:p>
        </w:tc>
      </w:tr>
      <w:tr w:rsidR="009605A9" w:rsidRPr="00213FAA" w14:paraId="5293AA2D" w14:textId="77777777" w:rsidTr="00F07AFC">
        <w:trPr>
          <w:trHeight w:hRule="exact" w:val="1493"/>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1A98790F" w14:textId="77777777" w:rsidR="009605A9" w:rsidRPr="00213FAA" w:rsidRDefault="009605A9" w:rsidP="009605A9">
            <w:pPr>
              <w:shd w:val="clear" w:color="auto" w:fill="FFFFFF"/>
              <w:ind w:left="19" w:firstLine="227"/>
              <w:jc w:val="both"/>
              <w:rPr>
                <w:color w:val="000000"/>
                <w:spacing w:val="-2"/>
                <w:sz w:val="24"/>
                <w:szCs w:val="24"/>
              </w:rPr>
            </w:pPr>
            <w:r w:rsidRPr="00213FAA">
              <w:rPr>
                <w:color w:val="000000"/>
                <w:spacing w:val="-2"/>
                <w:sz w:val="24"/>
                <w:szCs w:val="24"/>
              </w:rPr>
              <w:t>В ответе нарушена логика, последовательность в изложении материала</w:t>
            </w:r>
          </w:p>
          <w:p w14:paraId="6668FD21" w14:textId="77777777" w:rsidR="009605A9" w:rsidRPr="00213FAA" w:rsidRDefault="009605A9" w:rsidP="009605A9">
            <w:pPr>
              <w:shd w:val="clear" w:color="auto" w:fill="FFFFFF"/>
              <w:ind w:left="19" w:firstLine="227"/>
              <w:jc w:val="both"/>
              <w:rPr>
                <w:sz w:val="24"/>
                <w:szCs w:val="24"/>
              </w:rPr>
            </w:pPr>
          </w:p>
          <w:p w14:paraId="64C3BC2B" w14:textId="77777777" w:rsidR="009605A9" w:rsidRPr="00213FAA" w:rsidRDefault="009605A9" w:rsidP="009605A9">
            <w:pPr>
              <w:shd w:val="clear" w:color="auto" w:fill="FFFFFF"/>
              <w:ind w:left="19" w:firstLine="227"/>
              <w:jc w:val="both"/>
              <w:rPr>
                <w:sz w:val="24"/>
                <w:szCs w:val="24"/>
              </w:rPr>
            </w:pPr>
            <w:r w:rsidRPr="00213FAA">
              <w:rPr>
                <w:color w:val="000000"/>
                <w:spacing w:val="2"/>
                <w:sz w:val="24"/>
                <w:szCs w:val="24"/>
              </w:rPr>
              <w:t xml:space="preserve">В ответе отсутствует логика, последовательность в </w:t>
            </w:r>
            <w:r w:rsidRPr="00213FAA">
              <w:rPr>
                <w:color w:val="000000"/>
                <w:sz w:val="24"/>
                <w:szCs w:val="24"/>
              </w:rPr>
              <w:t>изложении материала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4416AE03" w14:textId="77777777" w:rsidR="009605A9" w:rsidRPr="00213FAA" w:rsidRDefault="009605A9" w:rsidP="009605A9">
            <w:pPr>
              <w:shd w:val="clear" w:color="auto" w:fill="FFFFFF"/>
              <w:ind w:left="11"/>
              <w:jc w:val="center"/>
              <w:rPr>
                <w:color w:val="000000"/>
                <w:spacing w:val="-3"/>
                <w:sz w:val="24"/>
                <w:szCs w:val="24"/>
              </w:rPr>
            </w:pPr>
            <w:r w:rsidRPr="00213FAA">
              <w:rPr>
                <w:color w:val="000000"/>
                <w:spacing w:val="-3"/>
                <w:sz w:val="24"/>
                <w:szCs w:val="24"/>
              </w:rPr>
              <w:t>От 1 до 7 баллов</w:t>
            </w:r>
          </w:p>
          <w:p w14:paraId="351E949D" w14:textId="77777777" w:rsidR="009605A9" w:rsidRPr="00213FAA" w:rsidRDefault="009605A9" w:rsidP="009605A9">
            <w:pPr>
              <w:shd w:val="clear" w:color="auto" w:fill="FFFFFF"/>
              <w:ind w:left="11"/>
              <w:jc w:val="center"/>
              <w:rPr>
                <w:color w:val="000000"/>
                <w:spacing w:val="-3"/>
                <w:sz w:val="24"/>
                <w:szCs w:val="24"/>
              </w:rPr>
            </w:pPr>
          </w:p>
          <w:p w14:paraId="7138179C" w14:textId="77777777" w:rsidR="009605A9" w:rsidRPr="00213FAA" w:rsidRDefault="009605A9" w:rsidP="009605A9">
            <w:pPr>
              <w:shd w:val="clear" w:color="auto" w:fill="FFFFFF"/>
              <w:ind w:left="11"/>
              <w:jc w:val="center"/>
              <w:rPr>
                <w:color w:val="000000"/>
                <w:spacing w:val="-3"/>
                <w:sz w:val="24"/>
                <w:szCs w:val="24"/>
              </w:rPr>
            </w:pPr>
          </w:p>
          <w:p w14:paraId="0FEEADF1" w14:textId="77777777" w:rsidR="009605A9" w:rsidRPr="00213FAA" w:rsidRDefault="009605A9" w:rsidP="009605A9">
            <w:pPr>
              <w:shd w:val="clear" w:color="auto" w:fill="FFFFFF"/>
              <w:ind w:left="11"/>
              <w:jc w:val="center"/>
              <w:rPr>
                <w:sz w:val="24"/>
                <w:szCs w:val="24"/>
              </w:rPr>
            </w:pPr>
            <w:r w:rsidRPr="00213FAA">
              <w:rPr>
                <w:color w:val="000000"/>
                <w:sz w:val="24"/>
                <w:szCs w:val="24"/>
              </w:rPr>
              <w:t>До 70 баллов</w:t>
            </w:r>
          </w:p>
        </w:tc>
      </w:tr>
      <w:tr w:rsidR="009605A9" w:rsidRPr="00213FAA" w14:paraId="297C074D" w14:textId="77777777" w:rsidTr="00F07AFC">
        <w:trPr>
          <w:trHeight w:hRule="exact" w:val="632"/>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05F45FF6" w14:textId="77777777" w:rsidR="009605A9" w:rsidRPr="00213FAA" w:rsidRDefault="009605A9" w:rsidP="009605A9">
            <w:pPr>
              <w:shd w:val="clear" w:color="auto" w:fill="FFFFFF"/>
              <w:ind w:left="19" w:firstLine="227"/>
              <w:jc w:val="both"/>
              <w:rPr>
                <w:color w:val="000000"/>
                <w:spacing w:val="-1"/>
                <w:sz w:val="24"/>
                <w:szCs w:val="24"/>
              </w:rPr>
            </w:pPr>
            <w:r w:rsidRPr="00213FAA">
              <w:rPr>
                <w:color w:val="000000"/>
                <w:spacing w:val="3"/>
                <w:sz w:val="24"/>
                <w:szCs w:val="24"/>
              </w:rPr>
              <w:t xml:space="preserve">В ответе недостаточно выявлены причинно-следственные </w:t>
            </w:r>
            <w:r w:rsidRPr="00213FAA">
              <w:rPr>
                <w:color w:val="000000"/>
                <w:spacing w:val="-1"/>
                <w:sz w:val="24"/>
                <w:szCs w:val="24"/>
              </w:rPr>
              <w:t>связи</w:t>
            </w:r>
          </w:p>
          <w:p w14:paraId="0B120B28" w14:textId="77777777" w:rsidR="009605A9" w:rsidRPr="00213FAA" w:rsidRDefault="009605A9" w:rsidP="009605A9">
            <w:pPr>
              <w:shd w:val="clear" w:color="auto" w:fill="FFFFFF"/>
              <w:ind w:left="19" w:firstLine="227"/>
              <w:jc w:val="both"/>
              <w:rPr>
                <w:sz w:val="24"/>
                <w:szCs w:val="24"/>
              </w:rPr>
            </w:pPr>
            <w:r w:rsidRPr="00213FAA">
              <w:rPr>
                <w:color w:val="000000"/>
                <w:sz w:val="24"/>
                <w:szCs w:val="24"/>
              </w:rPr>
              <w:t>В ответе не выявлены причинно-следственные связи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4E42A624" w14:textId="77777777" w:rsidR="009605A9" w:rsidRPr="00213FAA" w:rsidRDefault="009605A9" w:rsidP="009605A9">
            <w:pPr>
              <w:shd w:val="clear" w:color="auto" w:fill="FFFFFF"/>
              <w:ind w:left="11"/>
              <w:jc w:val="center"/>
              <w:rPr>
                <w:color w:val="000000"/>
                <w:sz w:val="24"/>
                <w:szCs w:val="24"/>
              </w:rPr>
            </w:pPr>
            <w:r w:rsidRPr="00213FAA">
              <w:rPr>
                <w:color w:val="000000"/>
                <w:spacing w:val="-3"/>
                <w:sz w:val="24"/>
                <w:szCs w:val="24"/>
              </w:rPr>
              <w:t>От 1 до 7 баллов</w:t>
            </w:r>
          </w:p>
          <w:p w14:paraId="6DEC9E26" w14:textId="77777777" w:rsidR="009605A9" w:rsidRPr="00213FAA" w:rsidRDefault="009605A9" w:rsidP="009605A9">
            <w:pPr>
              <w:shd w:val="clear" w:color="auto" w:fill="FFFFFF"/>
              <w:ind w:left="11"/>
              <w:jc w:val="center"/>
              <w:rPr>
                <w:sz w:val="24"/>
                <w:szCs w:val="24"/>
              </w:rPr>
            </w:pPr>
            <w:r w:rsidRPr="00213FAA">
              <w:rPr>
                <w:color w:val="000000"/>
                <w:sz w:val="24"/>
                <w:szCs w:val="24"/>
              </w:rPr>
              <w:t>20 баллов</w:t>
            </w:r>
          </w:p>
        </w:tc>
      </w:tr>
      <w:tr w:rsidR="009605A9" w:rsidRPr="00213FAA" w14:paraId="29275EB9" w14:textId="77777777" w:rsidTr="00F07AFC">
        <w:trPr>
          <w:trHeight w:hRule="exact" w:val="604"/>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1630D33E" w14:textId="77777777" w:rsidR="009605A9" w:rsidRDefault="009605A9" w:rsidP="009605A9">
            <w:pPr>
              <w:shd w:val="clear" w:color="auto" w:fill="FFFFFF"/>
              <w:ind w:left="19" w:right="206" w:firstLine="227"/>
              <w:jc w:val="both"/>
              <w:rPr>
                <w:color w:val="000000"/>
                <w:spacing w:val="-1"/>
                <w:sz w:val="24"/>
                <w:szCs w:val="24"/>
              </w:rPr>
            </w:pPr>
            <w:r w:rsidRPr="00213FAA">
              <w:rPr>
                <w:color w:val="000000"/>
                <w:spacing w:val="-1"/>
                <w:sz w:val="24"/>
                <w:szCs w:val="24"/>
              </w:rPr>
              <w:t>Проявлено недостаточно</w:t>
            </w:r>
            <w:r>
              <w:rPr>
                <w:color w:val="000000"/>
                <w:spacing w:val="-1"/>
                <w:sz w:val="24"/>
                <w:szCs w:val="24"/>
              </w:rPr>
              <w:t>е умение анализировать материал</w:t>
            </w:r>
          </w:p>
          <w:p w14:paraId="6A24A2D3" w14:textId="77777777" w:rsidR="009605A9" w:rsidRPr="00213FAA" w:rsidRDefault="009605A9" w:rsidP="009605A9">
            <w:pPr>
              <w:shd w:val="clear" w:color="auto" w:fill="FFFFFF"/>
              <w:ind w:left="19" w:right="206" w:firstLine="227"/>
              <w:jc w:val="both"/>
              <w:rPr>
                <w:sz w:val="24"/>
                <w:szCs w:val="24"/>
              </w:rPr>
            </w:pPr>
            <w:r w:rsidRPr="00213FAA">
              <w:rPr>
                <w:color w:val="000000"/>
                <w:sz w:val="24"/>
                <w:szCs w:val="24"/>
              </w:rPr>
              <w:t>В ответе отсутствуют элементы анализа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1A87666D" w14:textId="77777777" w:rsidR="009605A9" w:rsidRDefault="009605A9" w:rsidP="009605A9">
            <w:pPr>
              <w:shd w:val="clear" w:color="auto" w:fill="FFFFFF"/>
              <w:ind w:left="11"/>
              <w:jc w:val="center"/>
              <w:rPr>
                <w:color w:val="000000"/>
                <w:spacing w:val="-3"/>
                <w:sz w:val="24"/>
                <w:szCs w:val="24"/>
              </w:rPr>
            </w:pPr>
            <w:r w:rsidRPr="00213FAA">
              <w:rPr>
                <w:color w:val="000000"/>
                <w:spacing w:val="-3"/>
                <w:sz w:val="24"/>
                <w:szCs w:val="24"/>
              </w:rPr>
              <w:t xml:space="preserve">От 1 до 7 баллов </w:t>
            </w:r>
          </w:p>
          <w:p w14:paraId="57711B0B" w14:textId="77777777" w:rsidR="009605A9" w:rsidRPr="00213FAA" w:rsidRDefault="009605A9" w:rsidP="009605A9">
            <w:pPr>
              <w:shd w:val="clear" w:color="auto" w:fill="FFFFFF"/>
              <w:ind w:left="11"/>
              <w:jc w:val="center"/>
              <w:rPr>
                <w:sz w:val="24"/>
                <w:szCs w:val="24"/>
              </w:rPr>
            </w:pPr>
            <w:r w:rsidRPr="00213FAA">
              <w:rPr>
                <w:color w:val="000000"/>
                <w:sz w:val="24"/>
                <w:szCs w:val="24"/>
              </w:rPr>
              <w:t>15 баллов</w:t>
            </w:r>
          </w:p>
        </w:tc>
      </w:tr>
      <w:tr w:rsidR="009605A9" w:rsidRPr="00213FAA" w14:paraId="0B14BBE4" w14:textId="77777777" w:rsidTr="00C7715D">
        <w:trPr>
          <w:trHeight w:hRule="exact" w:val="954"/>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66699DFF" w14:textId="77777777" w:rsidR="009605A9" w:rsidRDefault="009605A9" w:rsidP="009605A9">
            <w:pPr>
              <w:shd w:val="clear" w:color="auto" w:fill="FFFFFF"/>
              <w:ind w:left="19" w:firstLine="227"/>
              <w:jc w:val="both"/>
              <w:rPr>
                <w:color w:val="000000"/>
                <w:spacing w:val="-2"/>
                <w:sz w:val="24"/>
                <w:szCs w:val="24"/>
              </w:rPr>
            </w:pPr>
            <w:r w:rsidRPr="00213FAA">
              <w:rPr>
                <w:color w:val="000000"/>
                <w:spacing w:val="4"/>
                <w:sz w:val="24"/>
                <w:szCs w:val="24"/>
              </w:rPr>
              <w:t xml:space="preserve">Проявлено недостаточное умение сделать </w:t>
            </w:r>
            <w:r w:rsidRPr="00213FAA">
              <w:rPr>
                <w:color w:val="000000"/>
                <w:spacing w:val="-2"/>
                <w:sz w:val="24"/>
                <w:szCs w:val="24"/>
              </w:rPr>
              <w:t xml:space="preserve">аргументированные </w:t>
            </w:r>
            <w:r w:rsidRPr="00213FAA">
              <w:rPr>
                <w:bCs/>
                <w:color w:val="000000"/>
                <w:spacing w:val="-2"/>
                <w:sz w:val="24"/>
                <w:szCs w:val="24"/>
              </w:rPr>
              <w:t xml:space="preserve">выводы </w:t>
            </w:r>
            <w:r w:rsidRPr="00213FAA">
              <w:rPr>
                <w:color w:val="000000"/>
                <w:spacing w:val="-2"/>
                <w:sz w:val="24"/>
                <w:szCs w:val="24"/>
              </w:rPr>
              <w:t>и обобщения</w:t>
            </w:r>
          </w:p>
          <w:p w14:paraId="7CDF21B7" w14:textId="77777777" w:rsidR="009605A9" w:rsidRPr="00213FAA" w:rsidRDefault="009605A9" w:rsidP="009605A9">
            <w:pPr>
              <w:shd w:val="clear" w:color="auto" w:fill="FFFFFF"/>
              <w:ind w:left="19" w:firstLine="227"/>
              <w:jc w:val="both"/>
              <w:rPr>
                <w:sz w:val="24"/>
                <w:szCs w:val="24"/>
              </w:rPr>
            </w:pPr>
            <w:r w:rsidRPr="00213FAA">
              <w:rPr>
                <w:color w:val="000000"/>
                <w:spacing w:val="2"/>
                <w:sz w:val="24"/>
                <w:szCs w:val="24"/>
              </w:rPr>
              <w:t xml:space="preserve">В ответе отсутствуют аргументированные выводы и </w:t>
            </w:r>
            <w:r w:rsidRPr="00213FAA">
              <w:rPr>
                <w:color w:val="000000"/>
                <w:spacing w:val="-2"/>
                <w:sz w:val="24"/>
                <w:szCs w:val="24"/>
              </w:rPr>
              <w:t>обобщения</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171D60C5" w14:textId="77777777" w:rsidR="009605A9" w:rsidRPr="00213FAA" w:rsidRDefault="009605A9" w:rsidP="009605A9">
            <w:pPr>
              <w:shd w:val="clear" w:color="auto" w:fill="FFFFFF"/>
              <w:ind w:left="11"/>
              <w:jc w:val="center"/>
              <w:rPr>
                <w:color w:val="000000"/>
                <w:spacing w:val="-3"/>
                <w:sz w:val="24"/>
                <w:szCs w:val="24"/>
              </w:rPr>
            </w:pPr>
            <w:r w:rsidRPr="00213FAA">
              <w:rPr>
                <w:color w:val="000000"/>
                <w:spacing w:val="-3"/>
                <w:sz w:val="24"/>
                <w:szCs w:val="24"/>
              </w:rPr>
              <w:t>От 1 до 7 баллов</w:t>
            </w:r>
          </w:p>
          <w:p w14:paraId="5D161FA2" w14:textId="77777777" w:rsidR="009605A9" w:rsidRPr="00213FAA" w:rsidRDefault="009605A9" w:rsidP="009605A9">
            <w:pPr>
              <w:shd w:val="clear" w:color="auto" w:fill="FFFFFF"/>
              <w:ind w:left="11"/>
              <w:jc w:val="center"/>
              <w:rPr>
                <w:color w:val="000000"/>
                <w:spacing w:val="-3"/>
                <w:sz w:val="24"/>
                <w:szCs w:val="24"/>
              </w:rPr>
            </w:pPr>
          </w:p>
          <w:p w14:paraId="34C8814A" w14:textId="77777777" w:rsidR="009605A9" w:rsidRPr="00213FAA" w:rsidRDefault="009605A9" w:rsidP="009605A9">
            <w:pPr>
              <w:shd w:val="clear" w:color="auto" w:fill="FFFFFF"/>
              <w:ind w:left="11"/>
              <w:jc w:val="center"/>
              <w:rPr>
                <w:sz w:val="24"/>
                <w:szCs w:val="24"/>
              </w:rPr>
            </w:pPr>
            <w:r w:rsidRPr="00213FAA">
              <w:rPr>
                <w:color w:val="000000"/>
                <w:sz w:val="24"/>
                <w:szCs w:val="24"/>
              </w:rPr>
              <w:t>До 15 баллов</w:t>
            </w:r>
          </w:p>
        </w:tc>
      </w:tr>
      <w:tr w:rsidR="009605A9" w:rsidRPr="00213FAA" w14:paraId="64637E34" w14:textId="77777777" w:rsidTr="00C7715D">
        <w:trPr>
          <w:trHeight w:hRule="exact" w:val="1138"/>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3578E2A9" w14:textId="77777777" w:rsidR="009605A9" w:rsidRPr="00213FAA" w:rsidRDefault="009605A9" w:rsidP="009605A9">
            <w:pPr>
              <w:shd w:val="clear" w:color="auto" w:fill="FFFFFF"/>
              <w:ind w:left="19" w:firstLine="227"/>
              <w:jc w:val="both"/>
              <w:rPr>
                <w:sz w:val="24"/>
                <w:szCs w:val="24"/>
              </w:rPr>
            </w:pPr>
            <w:r w:rsidRPr="00213FAA">
              <w:rPr>
                <w:color w:val="000000"/>
                <w:spacing w:val="4"/>
                <w:sz w:val="24"/>
                <w:szCs w:val="24"/>
              </w:rPr>
              <w:t xml:space="preserve">Имеют место незначительные ошибки в изложении </w:t>
            </w:r>
            <w:r w:rsidRPr="00213FAA">
              <w:rPr>
                <w:color w:val="000000"/>
                <w:sz w:val="24"/>
                <w:szCs w:val="24"/>
              </w:rPr>
              <w:t>исторических фактов, в знании дат и имен</w:t>
            </w:r>
          </w:p>
          <w:p w14:paraId="799C3626" w14:textId="77777777" w:rsidR="009605A9" w:rsidRPr="00213FAA" w:rsidRDefault="009605A9" w:rsidP="009605A9">
            <w:pPr>
              <w:shd w:val="clear" w:color="auto" w:fill="FFFFFF"/>
              <w:ind w:left="19" w:firstLine="227"/>
              <w:jc w:val="both"/>
              <w:rPr>
                <w:sz w:val="24"/>
                <w:szCs w:val="24"/>
              </w:rPr>
            </w:pPr>
            <w:r w:rsidRPr="00213FAA">
              <w:rPr>
                <w:color w:val="000000"/>
                <w:spacing w:val="6"/>
                <w:sz w:val="24"/>
                <w:szCs w:val="24"/>
              </w:rPr>
              <w:t xml:space="preserve">Имеют место грубые ошибки в изложении исторических </w:t>
            </w:r>
            <w:r w:rsidRPr="00213FAA">
              <w:rPr>
                <w:color w:val="000000"/>
                <w:spacing w:val="-1"/>
                <w:sz w:val="24"/>
                <w:szCs w:val="24"/>
              </w:rPr>
              <w:t>фактов, в знании дат и имен</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8D637F4" w14:textId="77777777" w:rsidR="009605A9" w:rsidRPr="00213FAA" w:rsidRDefault="009605A9" w:rsidP="009605A9">
            <w:pPr>
              <w:shd w:val="clear" w:color="auto" w:fill="FFFFFF"/>
              <w:ind w:left="11"/>
              <w:jc w:val="center"/>
              <w:rPr>
                <w:color w:val="000000"/>
                <w:spacing w:val="-3"/>
                <w:sz w:val="24"/>
                <w:szCs w:val="24"/>
              </w:rPr>
            </w:pPr>
            <w:r w:rsidRPr="00213FAA">
              <w:rPr>
                <w:color w:val="000000"/>
                <w:spacing w:val="-3"/>
                <w:sz w:val="24"/>
                <w:szCs w:val="24"/>
              </w:rPr>
              <w:t>От 1 до 5 баллов</w:t>
            </w:r>
          </w:p>
          <w:p w14:paraId="4D2D7810" w14:textId="77777777" w:rsidR="009605A9" w:rsidRPr="00213FAA" w:rsidRDefault="009605A9" w:rsidP="009605A9">
            <w:pPr>
              <w:shd w:val="clear" w:color="auto" w:fill="FFFFFF"/>
              <w:ind w:left="11"/>
              <w:jc w:val="center"/>
              <w:rPr>
                <w:color w:val="000000"/>
                <w:spacing w:val="-3"/>
                <w:sz w:val="24"/>
                <w:szCs w:val="24"/>
              </w:rPr>
            </w:pPr>
          </w:p>
          <w:p w14:paraId="6463D15B" w14:textId="77777777" w:rsidR="009605A9" w:rsidRPr="00213FAA" w:rsidRDefault="009605A9" w:rsidP="009605A9">
            <w:pPr>
              <w:shd w:val="clear" w:color="auto" w:fill="FFFFFF"/>
              <w:ind w:left="11"/>
              <w:jc w:val="center"/>
              <w:rPr>
                <w:sz w:val="24"/>
                <w:szCs w:val="24"/>
              </w:rPr>
            </w:pPr>
            <w:r w:rsidRPr="00213FAA">
              <w:rPr>
                <w:color w:val="000000"/>
                <w:sz w:val="24"/>
                <w:szCs w:val="24"/>
              </w:rPr>
              <w:t>До 70 баллов</w:t>
            </w:r>
          </w:p>
        </w:tc>
      </w:tr>
      <w:tr w:rsidR="009605A9" w:rsidRPr="00213FAA" w14:paraId="0534E40C" w14:textId="77777777" w:rsidTr="00F07AFC">
        <w:trPr>
          <w:trHeight w:hRule="exact" w:val="399"/>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57ED6B2E" w14:textId="77777777" w:rsidR="009605A9" w:rsidRPr="00213FAA" w:rsidRDefault="009605A9" w:rsidP="009605A9">
            <w:pPr>
              <w:shd w:val="clear" w:color="auto" w:fill="FFFFFF"/>
              <w:ind w:left="19" w:firstLine="227"/>
              <w:jc w:val="both"/>
              <w:rPr>
                <w:sz w:val="24"/>
                <w:szCs w:val="24"/>
              </w:rPr>
            </w:pPr>
            <w:r w:rsidRPr="00213FAA">
              <w:rPr>
                <w:color w:val="000000"/>
                <w:spacing w:val="-2"/>
                <w:sz w:val="24"/>
                <w:szCs w:val="24"/>
              </w:rPr>
              <w:t>В ответе присутствует материал не по существу вопроса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4A3598D4" w14:textId="77777777" w:rsidR="009605A9" w:rsidRPr="00213FAA" w:rsidRDefault="009605A9" w:rsidP="009605A9">
            <w:pPr>
              <w:shd w:val="clear" w:color="auto" w:fill="FFFFFF"/>
              <w:ind w:left="11"/>
              <w:jc w:val="center"/>
              <w:rPr>
                <w:sz w:val="24"/>
                <w:szCs w:val="24"/>
              </w:rPr>
            </w:pPr>
            <w:r w:rsidRPr="00213FAA">
              <w:rPr>
                <w:color w:val="000000"/>
                <w:spacing w:val="-2"/>
                <w:sz w:val="24"/>
                <w:szCs w:val="24"/>
              </w:rPr>
              <w:t>От 3 до 20 баллов</w:t>
            </w:r>
          </w:p>
        </w:tc>
      </w:tr>
    </w:tbl>
    <w:p w14:paraId="591D4A78" w14:textId="77777777" w:rsidR="009605A9" w:rsidRPr="00213FAA" w:rsidRDefault="009605A9" w:rsidP="009605A9">
      <w:pPr>
        <w:shd w:val="clear" w:color="auto" w:fill="FFFFFF"/>
        <w:ind w:left="24"/>
        <w:rPr>
          <w:b/>
          <w:bCs/>
          <w:color w:val="000000"/>
          <w:spacing w:val="11"/>
          <w:sz w:val="24"/>
          <w:szCs w:val="24"/>
        </w:rPr>
      </w:pPr>
    </w:p>
    <w:p w14:paraId="53BEBA94" w14:textId="77777777" w:rsidR="009605A9" w:rsidRPr="00213FAA" w:rsidRDefault="009605A9" w:rsidP="009605A9">
      <w:pPr>
        <w:shd w:val="clear" w:color="auto" w:fill="FFFFFF"/>
        <w:ind w:left="24"/>
        <w:jc w:val="both"/>
        <w:rPr>
          <w:sz w:val="24"/>
          <w:szCs w:val="24"/>
        </w:rPr>
      </w:pPr>
      <w:r w:rsidRPr="00213FAA">
        <w:rPr>
          <w:b/>
          <w:bCs/>
          <w:color w:val="000000"/>
          <w:spacing w:val="11"/>
          <w:sz w:val="24"/>
          <w:szCs w:val="24"/>
        </w:rPr>
        <w:t xml:space="preserve">Подсчет баллов: </w:t>
      </w:r>
      <w:r w:rsidRPr="00213FAA">
        <w:rPr>
          <w:color w:val="000000"/>
          <w:spacing w:val="11"/>
          <w:sz w:val="24"/>
          <w:szCs w:val="24"/>
        </w:rPr>
        <w:t xml:space="preserve">общая сумма снятых за ошибки баллов вычитается из 100 баллов. </w:t>
      </w:r>
      <w:r w:rsidRPr="00213FAA">
        <w:rPr>
          <w:color w:val="000000"/>
          <w:spacing w:val="1"/>
          <w:sz w:val="24"/>
          <w:szCs w:val="24"/>
        </w:rPr>
        <w:t>Оставшееся количество баллов является итоговой оценкой.</w:t>
      </w:r>
    </w:p>
    <w:p w14:paraId="5708A990" w14:textId="77777777" w:rsidR="009605A9" w:rsidRPr="00C7715D" w:rsidRDefault="009605A9" w:rsidP="009605A9">
      <w:pPr>
        <w:shd w:val="clear" w:color="auto" w:fill="FFFFFF"/>
        <w:ind w:left="763"/>
        <w:rPr>
          <w:b/>
          <w:bCs/>
          <w:color w:val="000000"/>
          <w:spacing w:val="1"/>
          <w:sz w:val="18"/>
          <w:szCs w:val="24"/>
        </w:rPr>
      </w:pPr>
    </w:p>
    <w:p w14:paraId="025DE570" w14:textId="77777777" w:rsidR="009605A9" w:rsidRPr="00213FAA" w:rsidRDefault="009605A9" w:rsidP="009605A9">
      <w:pPr>
        <w:jc w:val="both"/>
        <w:rPr>
          <w:sz w:val="24"/>
          <w:szCs w:val="28"/>
        </w:rPr>
      </w:pPr>
      <w:r w:rsidRPr="00213FAA">
        <w:rPr>
          <w:b/>
          <w:bCs/>
          <w:color w:val="000000"/>
          <w:sz w:val="24"/>
          <w:szCs w:val="24"/>
        </w:rPr>
        <w:t>Шкала оценивания:</w:t>
      </w:r>
    </w:p>
    <w:p w14:paraId="6737B148" w14:textId="77777777" w:rsidR="009605A9" w:rsidRPr="00924C33" w:rsidRDefault="009605A9" w:rsidP="009605A9">
      <w:pPr>
        <w:ind w:left="927"/>
        <w:jc w:val="both"/>
        <w:rPr>
          <w:b/>
          <w:bCs/>
          <w:color w:val="000000"/>
          <w:sz w:val="16"/>
          <w:szCs w:val="24"/>
        </w:rPr>
      </w:pPr>
    </w:p>
    <w:tbl>
      <w:tblPr>
        <w:tblpPr w:leftFromText="180" w:rightFromText="180" w:vertAnchor="text" w:horzAnchor="margin" w:tblpX="74" w:tblpY="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843"/>
      </w:tblGrid>
      <w:tr w:rsidR="009605A9" w:rsidRPr="00213FAA" w14:paraId="440220DF" w14:textId="77777777" w:rsidTr="00F07AFC">
        <w:tc>
          <w:tcPr>
            <w:tcW w:w="7366" w:type="dxa"/>
            <w:shd w:val="clear" w:color="auto" w:fill="auto"/>
            <w:vAlign w:val="center"/>
          </w:tcPr>
          <w:p w14:paraId="5E990ED1" w14:textId="77777777" w:rsidR="009605A9" w:rsidRPr="00213FAA" w:rsidRDefault="009605A9" w:rsidP="009605A9">
            <w:pPr>
              <w:ind w:firstLine="284"/>
              <w:rPr>
                <w:b/>
                <w:bCs/>
                <w:color w:val="000000"/>
                <w:sz w:val="24"/>
                <w:szCs w:val="28"/>
              </w:rPr>
            </w:pPr>
            <w:r w:rsidRPr="00213FAA">
              <w:rPr>
                <w:color w:val="000000"/>
                <w:sz w:val="24"/>
                <w:szCs w:val="28"/>
              </w:rPr>
              <w:t>Максимальное количество баллов за вступительное испытание</w:t>
            </w:r>
          </w:p>
        </w:tc>
        <w:tc>
          <w:tcPr>
            <w:tcW w:w="1843" w:type="dxa"/>
            <w:shd w:val="clear" w:color="auto" w:fill="auto"/>
            <w:vAlign w:val="center"/>
          </w:tcPr>
          <w:p w14:paraId="30DA5BD7" w14:textId="77777777" w:rsidR="009605A9" w:rsidRPr="00213FAA" w:rsidRDefault="009605A9" w:rsidP="009605A9">
            <w:pPr>
              <w:jc w:val="center"/>
              <w:rPr>
                <w:color w:val="000000"/>
                <w:sz w:val="24"/>
                <w:szCs w:val="28"/>
              </w:rPr>
            </w:pPr>
            <w:r w:rsidRPr="00213FAA">
              <w:rPr>
                <w:color w:val="000000"/>
                <w:sz w:val="24"/>
                <w:szCs w:val="28"/>
              </w:rPr>
              <w:t>100 баллов</w:t>
            </w:r>
          </w:p>
        </w:tc>
      </w:tr>
      <w:tr w:rsidR="009605A9" w:rsidRPr="00213FAA" w14:paraId="501EA020" w14:textId="77777777" w:rsidTr="00F07AFC">
        <w:tc>
          <w:tcPr>
            <w:tcW w:w="7366" w:type="dxa"/>
            <w:shd w:val="clear" w:color="auto" w:fill="auto"/>
            <w:vAlign w:val="center"/>
          </w:tcPr>
          <w:p w14:paraId="20B3D5B8" w14:textId="77777777" w:rsidR="009605A9" w:rsidRPr="00213FAA" w:rsidRDefault="009605A9" w:rsidP="009605A9">
            <w:pPr>
              <w:ind w:firstLine="284"/>
              <w:rPr>
                <w:b/>
                <w:bCs/>
                <w:color w:val="000000"/>
                <w:sz w:val="24"/>
                <w:szCs w:val="28"/>
              </w:rPr>
            </w:pPr>
            <w:r w:rsidRPr="00213FAA">
              <w:rPr>
                <w:color w:val="000000"/>
                <w:sz w:val="24"/>
                <w:szCs w:val="28"/>
              </w:rPr>
              <w:t xml:space="preserve">Минимальное количество баллов за вступительное испытание, подтверждающее успешное прохождение вступительных испытаний независимо от условий поступления </w:t>
            </w:r>
          </w:p>
        </w:tc>
        <w:tc>
          <w:tcPr>
            <w:tcW w:w="1843" w:type="dxa"/>
            <w:shd w:val="clear" w:color="auto" w:fill="auto"/>
            <w:vAlign w:val="center"/>
          </w:tcPr>
          <w:p w14:paraId="2E1AAAFE" w14:textId="77777777" w:rsidR="009605A9" w:rsidRPr="00213FAA" w:rsidRDefault="009605A9" w:rsidP="009605A9">
            <w:pPr>
              <w:jc w:val="center"/>
              <w:rPr>
                <w:bCs/>
                <w:color w:val="000000"/>
                <w:sz w:val="24"/>
                <w:szCs w:val="28"/>
              </w:rPr>
            </w:pPr>
            <w:r w:rsidRPr="00213FAA">
              <w:rPr>
                <w:bCs/>
                <w:color w:val="000000"/>
                <w:sz w:val="24"/>
                <w:szCs w:val="28"/>
              </w:rPr>
              <w:t>40 баллов</w:t>
            </w:r>
          </w:p>
        </w:tc>
      </w:tr>
    </w:tbl>
    <w:p w14:paraId="41F1BAE6" w14:textId="77777777" w:rsidR="00C7715D" w:rsidRDefault="00C7715D" w:rsidP="00C7715D">
      <w:pPr>
        <w:ind w:left="284"/>
        <w:jc w:val="center"/>
        <w:rPr>
          <w:b/>
          <w:sz w:val="28"/>
          <w:szCs w:val="28"/>
        </w:rPr>
      </w:pPr>
      <w:r w:rsidRPr="00DA136D">
        <w:rPr>
          <w:b/>
          <w:sz w:val="28"/>
          <w:szCs w:val="28"/>
        </w:rPr>
        <w:lastRenderedPageBreak/>
        <w:t xml:space="preserve">Критерии оценивания на вступительном испытании, проводимом </w:t>
      </w:r>
      <w:r>
        <w:rPr>
          <w:b/>
          <w:sz w:val="28"/>
          <w:szCs w:val="28"/>
        </w:rPr>
        <w:t xml:space="preserve">филиалами </w:t>
      </w:r>
      <w:r w:rsidRPr="00DA136D">
        <w:rPr>
          <w:b/>
          <w:sz w:val="28"/>
          <w:szCs w:val="28"/>
        </w:rPr>
        <w:t>Университет</w:t>
      </w:r>
      <w:r>
        <w:rPr>
          <w:b/>
          <w:sz w:val="28"/>
          <w:szCs w:val="28"/>
        </w:rPr>
        <w:t>а</w:t>
      </w:r>
      <w:r w:rsidRPr="00DA136D">
        <w:rPr>
          <w:b/>
          <w:sz w:val="28"/>
          <w:szCs w:val="28"/>
        </w:rPr>
        <w:t xml:space="preserve"> самостоятельно</w:t>
      </w:r>
    </w:p>
    <w:p w14:paraId="719BEA22" w14:textId="77777777" w:rsidR="00C7715D" w:rsidRDefault="00C7715D" w:rsidP="00C7715D">
      <w:pPr>
        <w:ind w:left="284"/>
        <w:jc w:val="center"/>
        <w:rPr>
          <w:b/>
          <w:sz w:val="28"/>
          <w:szCs w:val="28"/>
        </w:rPr>
      </w:pPr>
    </w:p>
    <w:tbl>
      <w:tblPr>
        <w:tblW w:w="9356" w:type="dxa"/>
        <w:tblInd w:w="-8" w:type="dxa"/>
        <w:tblLayout w:type="fixed"/>
        <w:tblCellMar>
          <w:left w:w="40" w:type="dxa"/>
          <w:right w:w="40" w:type="dxa"/>
        </w:tblCellMar>
        <w:tblLook w:val="0000" w:firstRow="0" w:lastRow="0" w:firstColumn="0" w:lastColumn="0" w:noHBand="0" w:noVBand="0"/>
      </w:tblPr>
      <w:tblGrid>
        <w:gridCol w:w="7182"/>
        <w:gridCol w:w="2174"/>
      </w:tblGrid>
      <w:tr w:rsidR="00C7715D" w:rsidRPr="00213FAA" w14:paraId="28F2C6D3" w14:textId="77777777" w:rsidTr="001B77C5">
        <w:trPr>
          <w:trHeight w:hRule="exact" w:val="557"/>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05721FBA" w14:textId="77777777" w:rsidR="00C7715D" w:rsidRPr="00213FAA" w:rsidRDefault="00C7715D" w:rsidP="001B77C5">
            <w:pPr>
              <w:shd w:val="clear" w:color="auto" w:fill="FFFFFF"/>
              <w:ind w:left="2136"/>
              <w:rPr>
                <w:sz w:val="24"/>
                <w:szCs w:val="24"/>
              </w:rPr>
            </w:pPr>
            <w:r w:rsidRPr="00213FAA">
              <w:rPr>
                <w:b/>
                <w:bCs/>
                <w:color w:val="000000"/>
                <w:spacing w:val="-1"/>
                <w:sz w:val="24"/>
                <w:szCs w:val="24"/>
              </w:rPr>
              <w:t>Характер ошибки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0637E257" w14:textId="77777777" w:rsidR="00C7715D" w:rsidRPr="00213FAA" w:rsidRDefault="00C7715D" w:rsidP="001B77C5">
            <w:pPr>
              <w:shd w:val="clear" w:color="auto" w:fill="FFFFFF"/>
              <w:ind w:left="250" w:right="250"/>
              <w:jc w:val="center"/>
              <w:rPr>
                <w:sz w:val="24"/>
                <w:szCs w:val="24"/>
              </w:rPr>
            </w:pPr>
            <w:r w:rsidRPr="00213FAA">
              <w:rPr>
                <w:b/>
                <w:bCs/>
                <w:color w:val="000000"/>
                <w:spacing w:val="-3"/>
                <w:sz w:val="24"/>
                <w:szCs w:val="24"/>
              </w:rPr>
              <w:t xml:space="preserve">Снимается количество </w:t>
            </w:r>
            <w:r w:rsidRPr="00213FAA">
              <w:rPr>
                <w:b/>
                <w:color w:val="000000"/>
                <w:spacing w:val="7"/>
                <w:sz w:val="24"/>
                <w:szCs w:val="24"/>
              </w:rPr>
              <w:t>баллов</w:t>
            </w:r>
          </w:p>
        </w:tc>
      </w:tr>
      <w:tr w:rsidR="00C7715D" w:rsidRPr="00213FAA" w14:paraId="275DBEDC" w14:textId="77777777" w:rsidTr="001B77C5">
        <w:trPr>
          <w:trHeight w:hRule="exact" w:val="1479"/>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04C24E5E" w14:textId="77777777" w:rsidR="00C7715D" w:rsidRPr="00213FAA" w:rsidRDefault="00C7715D" w:rsidP="001B77C5">
            <w:pPr>
              <w:shd w:val="clear" w:color="auto" w:fill="FFFFFF"/>
              <w:ind w:left="19" w:firstLine="227"/>
              <w:jc w:val="both"/>
              <w:rPr>
                <w:color w:val="000000"/>
                <w:sz w:val="24"/>
                <w:szCs w:val="24"/>
              </w:rPr>
            </w:pPr>
            <w:r w:rsidRPr="00213FAA">
              <w:rPr>
                <w:color w:val="000000"/>
                <w:spacing w:val="2"/>
                <w:sz w:val="24"/>
                <w:szCs w:val="24"/>
              </w:rPr>
              <w:t xml:space="preserve">Ответ абитуриента по обоим вопросам либо отсутствует, </w:t>
            </w:r>
            <w:r w:rsidRPr="00213FAA">
              <w:rPr>
                <w:color w:val="000000"/>
                <w:sz w:val="24"/>
                <w:szCs w:val="24"/>
              </w:rPr>
              <w:t>либо не соответствует заданиям билета</w:t>
            </w:r>
          </w:p>
          <w:p w14:paraId="2D452B17" w14:textId="77777777" w:rsidR="00C7715D" w:rsidRPr="00213FAA" w:rsidRDefault="00C7715D" w:rsidP="001B77C5">
            <w:pPr>
              <w:shd w:val="clear" w:color="auto" w:fill="FFFFFF"/>
              <w:ind w:left="19" w:firstLine="227"/>
              <w:jc w:val="both"/>
              <w:rPr>
                <w:color w:val="000000"/>
                <w:spacing w:val="3"/>
                <w:sz w:val="24"/>
                <w:szCs w:val="24"/>
              </w:rPr>
            </w:pPr>
          </w:p>
          <w:p w14:paraId="5192DB02" w14:textId="77777777" w:rsidR="00C7715D" w:rsidRPr="00213FAA" w:rsidRDefault="00C7715D" w:rsidP="001B77C5">
            <w:pPr>
              <w:shd w:val="clear" w:color="auto" w:fill="FFFFFF"/>
              <w:ind w:left="19" w:firstLine="227"/>
              <w:jc w:val="both"/>
              <w:rPr>
                <w:sz w:val="24"/>
                <w:szCs w:val="24"/>
              </w:rPr>
            </w:pPr>
            <w:r w:rsidRPr="00213FAA">
              <w:rPr>
                <w:color w:val="000000"/>
                <w:spacing w:val="3"/>
                <w:sz w:val="24"/>
                <w:szCs w:val="24"/>
              </w:rPr>
              <w:t xml:space="preserve">Ответ абитуриента по одному из вопросов либо </w:t>
            </w:r>
            <w:r w:rsidRPr="00213FAA">
              <w:rPr>
                <w:color w:val="000000"/>
                <w:sz w:val="24"/>
                <w:szCs w:val="24"/>
              </w:rPr>
              <w:t>отсутствует, либо не соответствует заданию билета</w:t>
            </w:r>
          </w:p>
          <w:p w14:paraId="09E8CAC6" w14:textId="77777777" w:rsidR="00C7715D" w:rsidRPr="00213FAA" w:rsidRDefault="00C7715D" w:rsidP="001B77C5">
            <w:pPr>
              <w:ind w:left="19" w:firstLine="227"/>
              <w:jc w:val="both"/>
              <w:rPr>
                <w:sz w:val="24"/>
                <w:szCs w:val="24"/>
              </w:rPr>
            </w:pPr>
          </w:p>
          <w:p w14:paraId="42B7C8C0" w14:textId="77777777" w:rsidR="00C7715D" w:rsidRPr="00213FAA" w:rsidRDefault="00C7715D" w:rsidP="001B77C5">
            <w:pPr>
              <w:tabs>
                <w:tab w:val="left" w:pos="1935"/>
              </w:tabs>
              <w:ind w:left="19" w:firstLine="227"/>
              <w:jc w:val="both"/>
              <w:rPr>
                <w:sz w:val="24"/>
                <w:szCs w:val="24"/>
              </w:rPr>
            </w:pPr>
            <w:r w:rsidRPr="00213FAA">
              <w:rPr>
                <w:sz w:val="24"/>
                <w:szCs w:val="24"/>
              </w:rPr>
              <w:tab/>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1F9D37C8" w14:textId="77777777" w:rsidR="00C7715D" w:rsidRPr="00213FAA" w:rsidRDefault="00C7715D" w:rsidP="001B77C5">
            <w:pPr>
              <w:shd w:val="clear" w:color="auto" w:fill="FFFFFF"/>
              <w:ind w:left="11"/>
              <w:jc w:val="center"/>
              <w:rPr>
                <w:color w:val="000000"/>
                <w:sz w:val="24"/>
                <w:szCs w:val="24"/>
              </w:rPr>
            </w:pPr>
            <w:r w:rsidRPr="00213FAA">
              <w:rPr>
                <w:color w:val="000000"/>
                <w:spacing w:val="-3"/>
                <w:sz w:val="24"/>
                <w:szCs w:val="24"/>
              </w:rPr>
              <w:t xml:space="preserve">От </w:t>
            </w:r>
            <w:r>
              <w:rPr>
                <w:color w:val="000000"/>
                <w:spacing w:val="-3"/>
                <w:sz w:val="24"/>
                <w:szCs w:val="24"/>
              </w:rPr>
              <w:t>30</w:t>
            </w:r>
            <w:r w:rsidRPr="00213FAA">
              <w:rPr>
                <w:color w:val="000000"/>
                <w:spacing w:val="-3"/>
                <w:sz w:val="24"/>
                <w:szCs w:val="24"/>
              </w:rPr>
              <w:t xml:space="preserve"> </w:t>
            </w:r>
            <w:r w:rsidRPr="00213FAA">
              <w:rPr>
                <w:color w:val="000000"/>
                <w:sz w:val="24"/>
                <w:szCs w:val="24"/>
              </w:rPr>
              <w:t>баллов до 100</w:t>
            </w:r>
          </w:p>
          <w:p w14:paraId="6D71B8D0" w14:textId="77777777" w:rsidR="00C7715D" w:rsidRPr="00213FAA" w:rsidRDefault="00C7715D" w:rsidP="001B77C5">
            <w:pPr>
              <w:shd w:val="clear" w:color="auto" w:fill="FFFFFF"/>
              <w:ind w:left="11"/>
              <w:jc w:val="center"/>
              <w:rPr>
                <w:color w:val="000000"/>
                <w:spacing w:val="-3"/>
                <w:sz w:val="24"/>
                <w:szCs w:val="24"/>
              </w:rPr>
            </w:pPr>
          </w:p>
          <w:p w14:paraId="3ECBF681" w14:textId="77777777" w:rsidR="00C7715D" w:rsidRPr="00213FAA" w:rsidRDefault="00C7715D" w:rsidP="001B77C5">
            <w:pPr>
              <w:shd w:val="clear" w:color="auto" w:fill="FFFFFF"/>
              <w:ind w:left="11"/>
              <w:jc w:val="center"/>
              <w:rPr>
                <w:color w:val="000000"/>
                <w:spacing w:val="-3"/>
                <w:sz w:val="24"/>
                <w:szCs w:val="24"/>
              </w:rPr>
            </w:pPr>
          </w:p>
          <w:p w14:paraId="31BC7EEB" w14:textId="77777777" w:rsidR="00C7715D" w:rsidRPr="00213FAA" w:rsidRDefault="00C7715D" w:rsidP="00C7715D">
            <w:pPr>
              <w:shd w:val="clear" w:color="auto" w:fill="FFFFFF"/>
              <w:ind w:left="11"/>
              <w:jc w:val="center"/>
              <w:rPr>
                <w:sz w:val="24"/>
                <w:szCs w:val="24"/>
              </w:rPr>
            </w:pPr>
            <w:r>
              <w:rPr>
                <w:color w:val="000000"/>
                <w:spacing w:val="-3"/>
                <w:sz w:val="24"/>
                <w:szCs w:val="24"/>
              </w:rPr>
              <w:t>От 30 до 6</w:t>
            </w:r>
            <w:r w:rsidRPr="00213FAA">
              <w:rPr>
                <w:color w:val="000000"/>
                <w:spacing w:val="-3"/>
                <w:sz w:val="24"/>
                <w:szCs w:val="24"/>
              </w:rPr>
              <w:t>0</w:t>
            </w:r>
          </w:p>
        </w:tc>
      </w:tr>
      <w:tr w:rsidR="00C7715D" w:rsidRPr="00213FAA" w14:paraId="588EFA52" w14:textId="77777777" w:rsidTr="001B77C5">
        <w:trPr>
          <w:trHeight w:hRule="exact" w:val="706"/>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526FCE52" w14:textId="77777777" w:rsidR="00C7715D" w:rsidRDefault="00C7715D" w:rsidP="001B77C5">
            <w:pPr>
              <w:shd w:val="clear" w:color="auto" w:fill="FFFFFF"/>
              <w:ind w:left="19" w:right="1858" w:firstLine="227"/>
              <w:jc w:val="both"/>
              <w:rPr>
                <w:color w:val="000000"/>
                <w:spacing w:val="-2"/>
                <w:sz w:val="24"/>
                <w:szCs w:val="24"/>
              </w:rPr>
            </w:pPr>
            <w:r w:rsidRPr="00213FAA">
              <w:rPr>
                <w:color w:val="000000"/>
                <w:spacing w:val="-2"/>
                <w:sz w:val="24"/>
                <w:szCs w:val="24"/>
              </w:rPr>
              <w:t xml:space="preserve">Неполный ответ на первый вопрос билета </w:t>
            </w:r>
          </w:p>
          <w:p w14:paraId="264AF5CF" w14:textId="77777777" w:rsidR="00C7715D" w:rsidRPr="00213FAA" w:rsidRDefault="00C7715D" w:rsidP="001B77C5">
            <w:pPr>
              <w:shd w:val="clear" w:color="auto" w:fill="FFFFFF"/>
              <w:ind w:left="19" w:right="1858" w:firstLine="227"/>
              <w:jc w:val="both"/>
              <w:rPr>
                <w:sz w:val="24"/>
                <w:szCs w:val="24"/>
              </w:rPr>
            </w:pPr>
            <w:r w:rsidRPr="00213FAA">
              <w:rPr>
                <w:color w:val="000000"/>
                <w:sz w:val="24"/>
                <w:szCs w:val="24"/>
              </w:rPr>
              <w:t>Неполный ответ на второй вопрос билета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24C4CDC2" w14:textId="77777777" w:rsidR="00C7715D" w:rsidRPr="00213FAA" w:rsidRDefault="00C7715D" w:rsidP="001B77C5">
            <w:pPr>
              <w:shd w:val="clear" w:color="auto" w:fill="FFFFFF"/>
              <w:ind w:left="11"/>
              <w:jc w:val="center"/>
              <w:rPr>
                <w:color w:val="000000"/>
                <w:spacing w:val="-3"/>
                <w:sz w:val="24"/>
                <w:szCs w:val="24"/>
              </w:rPr>
            </w:pPr>
            <w:r w:rsidRPr="00213FAA">
              <w:rPr>
                <w:color w:val="000000"/>
                <w:spacing w:val="-3"/>
                <w:sz w:val="24"/>
                <w:szCs w:val="24"/>
              </w:rPr>
              <w:t>От 20 до 30 баллов</w:t>
            </w:r>
          </w:p>
          <w:p w14:paraId="2D1650DD" w14:textId="77777777" w:rsidR="00C7715D" w:rsidRPr="00213FAA" w:rsidRDefault="00C7715D" w:rsidP="001B77C5">
            <w:pPr>
              <w:shd w:val="clear" w:color="auto" w:fill="FFFFFF"/>
              <w:ind w:left="11"/>
              <w:jc w:val="center"/>
              <w:rPr>
                <w:color w:val="000000"/>
                <w:spacing w:val="-2"/>
                <w:sz w:val="24"/>
                <w:szCs w:val="24"/>
              </w:rPr>
            </w:pPr>
            <w:r w:rsidRPr="00213FAA">
              <w:rPr>
                <w:color w:val="000000"/>
                <w:spacing w:val="-2"/>
                <w:sz w:val="24"/>
                <w:szCs w:val="24"/>
              </w:rPr>
              <w:t>От 20 до 30 баллов</w:t>
            </w:r>
          </w:p>
          <w:p w14:paraId="4C28E967" w14:textId="77777777" w:rsidR="00C7715D" w:rsidRPr="00213FAA" w:rsidRDefault="00C7715D" w:rsidP="001B77C5">
            <w:pPr>
              <w:shd w:val="clear" w:color="auto" w:fill="FFFFFF"/>
              <w:ind w:left="11"/>
              <w:jc w:val="center"/>
              <w:rPr>
                <w:sz w:val="24"/>
                <w:szCs w:val="24"/>
              </w:rPr>
            </w:pPr>
          </w:p>
        </w:tc>
      </w:tr>
      <w:tr w:rsidR="00C7715D" w:rsidRPr="00213FAA" w14:paraId="467FE389" w14:textId="77777777" w:rsidTr="001B77C5">
        <w:trPr>
          <w:trHeight w:hRule="exact" w:val="408"/>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0025F6D5" w14:textId="77777777" w:rsidR="00C7715D" w:rsidRPr="00213FAA" w:rsidRDefault="00C7715D" w:rsidP="001B77C5">
            <w:pPr>
              <w:shd w:val="clear" w:color="auto" w:fill="FFFFFF"/>
              <w:ind w:left="19" w:firstLine="227"/>
              <w:jc w:val="both"/>
              <w:rPr>
                <w:sz w:val="24"/>
                <w:szCs w:val="24"/>
              </w:rPr>
            </w:pPr>
            <w:r w:rsidRPr="00213FAA">
              <w:rPr>
                <w:color w:val="000000"/>
                <w:spacing w:val="-2"/>
                <w:sz w:val="24"/>
                <w:szCs w:val="24"/>
              </w:rPr>
              <w:t>Допущены грубые ошибки при ответе на вопрос билета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4B7AF117" w14:textId="77777777" w:rsidR="00C7715D" w:rsidRPr="00213FAA" w:rsidRDefault="00C7715D" w:rsidP="001B77C5">
            <w:pPr>
              <w:shd w:val="clear" w:color="auto" w:fill="FFFFFF"/>
              <w:ind w:left="11"/>
              <w:jc w:val="center"/>
              <w:rPr>
                <w:sz w:val="24"/>
                <w:szCs w:val="24"/>
              </w:rPr>
            </w:pPr>
            <w:r w:rsidRPr="00213FAA">
              <w:rPr>
                <w:color w:val="000000"/>
                <w:spacing w:val="-3"/>
                <w:sz w:val="24"/>
                <w:szCs w:val="24"/>
              </w:rPr>
              <w:t>От 20 до 30 баллов</w:t>
            </w:r>
          </w:p>
        </w:tc>
      </w:tr>
      <w:tr w:rsidR="00C7715D" w:rsidRPr="00213FAA" w14:paraId="00F07C41" w14:textId="77777777" w:rsidTr="001B77C5">
        <w:trPr>
          <w:trHeight w:val="1440"/>
        </w:trPr>
        <w:tc>
          <w:tcPr>
            <w:tcW w:w="7182" w:type="dxa"/>
            <w:tcBorders>
              <w:top w:val="single" w:sz="6" w:space="0" w:color="auto"/>
              <w:left w:val="single" w:sz="6" w:space="0" w:color="auto"/>
              <w:right w:val="single" w:sz="6" w:space="0" w:color="auto"/>
            </w:tcBorders>
            <w:shd w:val="clear" w:color="auto" w:fill="FFFFFF"/>
          </w:tcPr>
          <w:p w14:paraId="3348E160" w14:textId="77777777" w:rsidR="00C7715D" w:rsidRPr="00213FAA" w:rsidRDefault="00C7715D" w:rsidP="001B77C5">
            <w:pPr>
              <w:shd w:val="clear" w:color="auto" w:fill="FFFFFF"/>
              <w:ind w:left="19" w:firstLine="227"/>
              <w:jc w:val="both"/>
              <w:rPr>
                <w:sz w:val="24"/>
                <w:szCs w:val="24"/>
              </w:rPr>
            </w:pPr>
            <w:r w:rsidRPr="00213FAA">
              <w:rPr>
                <w:color w:val="000000"/>
                <w:spacing w:val="5"/>
                <w:sz w:val="24"/>
                <w:szCs w:val="24"/>
              </w:rPr>
              <w:t>При изложении допущены неточности в формулировке</w:t>
            </w:r>
          </w:p>
          <w:p w14:paraId="0DFAFB37" w14:textId="77777777" w:rsidR="00C7715D" w:rsidRPr="00213FAA" w:rsidRDefault="00C7715D" w:rsidP="001B77C5">
            <w:pPr>
              <w:shd w:val="clear" w:color="auto" w:fill="FFFFFF"/>
              <w:ind w:left="19" w:firstLine="227"/>
              <w:jc w:val="both"/>
              <w:rPr>
                <w:color w:val="000000"/>
                <w:spacing w:val="-1"/>
                <w:sz w:val="24"/>
                <w:szCs w:val="24"/>
              </w:rPr>
            </w:pPr>
            <w:r w:rsidRPr="00213FAA">
              <w:rPr>
                <w:color w:val="000000"/>
                <w:spacing w:val="-1"/>
                <w:sz w:val="24"/>
                <w:szCs w:val="24"/>
              </w:rPr>
              <w:t>определений и понятий</w:t>
            </w:r>
          </w:p>
          <w:p w14:paraId="70843090" w14:textId="77777777" w:rsidR="00C7715D" w:rsidRPr="00213FAA" w:rsidRDefault="00C7715D" w:rsidP="001B77C5">
            <w:pPr>
              <w:shd w:val="clear" w:color="auto" w:fill="FFFFFF"/>
              <w:ind w:left="19" w:firstLine="227"/>
              <w:jc w:val="both"/>
              <w:rPr>
                <w:sz w:val="24"/>
                <w:szCs w:val="24"/>
              </w:rPr>
            </w:pPr>
          </w:p>
          <w:p w14:paraId="1A47FE60" w14:textId="77777777" w:rsidR="00C7715D" w:rsidRPr="00213FAA" w:rsidRDefault="00C7715D" w:rsidP="001B77C5">
            <w:pPr>
              <w:shd w:val="clear" w:color="auto" w:fill="FFFFFF"/>
              <w:ind w:left="19" w:firstLine="227"/>
              <w:jc w:val="both"/>
              <w:rPr>
                <w:sz w:val="24"/>
                <w:szCs w:val="24"/>
              </w:rPr>
            </w:pPr>
            <w:r w:rsidRPr="00213FAA">
              <w:rPr>
                <w:color w:val="000000"/>
                <w:spacing w:val="1"/>
                <w:sz w:val="24"/>
                <w:szCs w:val="24"/>
              </w:rPr>
              <w:t xml:space="preserve">Отсутствуют или неверно формулируются понятия и </w:t>
            </w:r>
            <w:r w:rsidRPr="00213FAA">
              <w:rPr>
                <w:color w:val="000000"/>
                <w:spacing w:val="-1"/>
                <w:sz w:val="24"/>
                <w:szCs w:val="24"/>
              </w:rPr>
              <w:t>определения</w:t>
            </w:r>
          </w:p>
        </w:tc>
        <w:tc>
          <w:tcPr>
            <w:tcW w:w="2174" w:type="dxa"/>
            <w:tcBorders>
              <w:top w:val="single" w:sz="6" w:space="0" w:color="auto"/>
              <w:left w:val="single" w:sz="6" w:space="0" w:color="auto"/>
              <w:right w:val="single" w:sz="6" w:space="0" w:color="auto"/>
            </w:tcBorders>
            <w:shd w:val="clear" w:color="auto" w:fill="FFFFFF"/>
          </w:tcPr>
          <w:p w14:paraId="56F6584E" w14:textId="77777777" w:rsidR="00C7715D" w:rsidRPr="00213FAA" w:rsidRDefault="00C7715D" w:rsidP="001B77C5">
            <w:pPr>
              <w:shd w:val="clear" w:color="auto" w:fill="FFFFFF"/>
              <w:ind w:left="11"/>
              <w:jc w:val="center"/>
              <w:rPr>
                <w:sz w:val="24"/>
                <w:szCs w:val="24"/>
              </w:rPr>
            </w:pPr>
            <w:r w:rsidRPr="00213FAA">
              <w:rPr>
                <w:color w:val="000000"/>
                <w:spacing w:val="-3"/>
                <w:sz w:val="24"/>
                <w:szCs w:val="24"/>
              </w:rPr>
              <w:t>От 1 до 19 баллов</w:t>
            </w:r>
          </w:p>
          <w:p w14:paraId="43A6815A" w14:textId="77777777" w:rsidR="00C7715D" w:rsidRPr="00213FAA" w:rsidRDefault="00C7715D" w:rsidP="001B77C5">
            <w:pPr>
              <w:shd w:val="clear" w:color="auto" w:fill="FFFFFF"/>
              <w:ind w:left="11"/>
              <w:jc w:val="center"/>
              <w:rPr>
                <w:color w:val="000000"/>
                <w:spacing w:val="-3"/>
                <w:sz w:val="24"/>
                <w:szCs w:val="24"/>
              </w:rPr>
            </w:pPr>
          </w:p>
          <w:p w14:paraId="65BD2B71" w14:textId="77777777" w:rsidR="00C7715D" w:rsidRPr="00213FAA" w:rsidRDefault="00C7715D" w:rsidP="001B77C5">
            <w:pPr>
              <w:shd w:val="clear" w:color="auto" w:fill="FFFFFF"/>
              <w:ind w:left="11"/>
              <w:jc w:val="center"/>
              <w:rPr>
                <w:color w:val="000000"/>
                <w:spacing w:val="-3"/>
                <w:sz w:val="24"/>
                <w:szCs w:val="24"/>
              </w:rPr>
            </w:pPr>
          </w:p>
          <w:p w14:paraId="25386E69" w14:textId="77777777" w:rsidR="00C7715D" w:rsidRPr="00213FAA" w:rsidRDefault="00C7715D" w:rsidP="001B77C5">
            <w:pPr>
              <w:shd w:val="clear" w:color="auto" w:fill="FFFFFF"/>
              <w:ind w:left="11"/>
              <w:jc w:val="center"/>
              <w:rPr>
                <w:sz w:val="24"/>
                <w:szCs w:val="24"/>
              </w:rPr>
            </w:pPr>
            <w:r w:rsidRPr="00213FAA">
              <w:rPr>
                <w:color w:val="000000"/>
                <w:spacing w:val="-3"/>
                <w:sz w:val="24"/>
                <w:szCs w:val="24"/>
              </w:rPr>
              <w:t>От 20 до 30 баллов</w:t>
            </w:r>
          </w:p>
        </w:tc>
      </w:tr>
      <w:tr w:rsidR="00C7715D" w:rsidRPr="00213FAA" w14:paraId="58CE329B" w14:textId="77777777" w:rsidTr="001B77C5">
        <w:trPr>
          <w:trHeight w:hRule="exact" w:val="1493"/>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24DB6F61" w14:textId="77777777" w:rsidR="00C7715D" w:rsidRPr="00213FAA" w:rsidRDefault="00C7715D" w:rsidP="001B77C5">
            <w:pPr>
              <w:shd w:val="clear" w:color="auto" w:fill="FFFFFF"/>
              <w:ind w:left="19" w:firstLine="227"/>
              <w:jc w:val="both"/>
              <w:rPr>
                <w:color w:val="000000"/>
                <w:spacing w:val="-2"/>
                <w:sz w:val="24"/>
                <w:szCs w:val="24"/>
              </w:rPr>
            </w:pPr>
            <w:r w:rsidRPr="00213FAA">
              <w:rPr>
                <w:color w:val="000000"/>
                <w:spacing w:val="-2"/>
                <w:sz w:val="24"/>
                <w:szCs w:val="24"/>
              </w:rPr>
              <w:t>В ответе нарушена логика, последовательность в изложении материала</w:t>
            </w:r>
          </w:p>
          <w:p w14:paraId="114CA4B3" w14:textId="77777777" w:rsidR="00C7715D" w:rsidRPr="00213FAA" w:rsidRDefault="00C7715D" w:rsidP="001B77C5">
            <w:pPr>
              <w:shd w:val="clear" w:color="auto" w:fill="FFFFFF"/>
              <w:ind w:left="19" w:firstLine="227"/>
              <w:jc w:val="both"/>
              <w:rPr>
                <w:sz w:val="24"/>
                <w:szCs w:val="24"/>
              </w:rPr>
            </w:pPr>
          </w:p>
          <w:p w14:paraId="44571871" w14:textId="77777777" w:rsidR="00C7715D" w:rsidRPr="00213FAA" w:rsidRDefault="00C7715D" w:rsidP="001B77C5">
            <w:pPr>
              <w:shd w:val="clear" w:color="auto" w:fill="FFFFFF"/>
              <w:ind w:left="19" w:firstLine="227"/>
              <w:jc w:val="both"/>
              <w:rPr>
                <w:sz w:val="24"/>
                <w:szCs w:val="24"/>
              </w:rPr>
            </w:pPr>
            <w:r w:rsidRPr="00213FAA">
              <w:rPr>
                <w:color w:val="000000"/>
                <w:spacing w:val="2"/>
                <w:sz w:val="24"/>
                <w:szCs w:val="24"/>
              </w:rPr>
              <w:t xml:space="preserve">В ответе отсутствует логика, последовательность в </w:t>
            </w:r>
            <w:r w:rsidRPr="00213FAA">
              <w:rPr>
                <w:color w:val="000000"/>
                <w:sz w:val="24"/>
                <w:szCs w:val="24"/>
              </w:rPr>
              <w:t>изложении материала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5C518C17" w14:textId="77777777" w:rsidR="00C7715D" w:rsidRPr="00213FAA" w:rsidRDefault="00C7715D" w:rsidP="001B77C5">
            <w:pPr>
              <w:shd w:val="clear" w:color="auto" w:fill="FFFFFF"/>
              <w:ind w:left="11"/>
              <w:jc w:val="center"/>
              <w:rPr>
                <w:color w:val="000000"/>
                <w:spacing w:val="-3"/>
                <w:sz w:val="24"/>
                <w:szCs w:val="24"/>
              </w:rPr>
            </w:pPr>
            <w:r w:rsidRPr="00213FAA">
              <w:rPr>
                <w:color w:val="000000"/>
                <w:spacing w:val="-3"/>
                <w:sz w:val="24"/>
                <w:szCs w:val="24"/>
              </w:rPr>
              <w:t>От 1 до 7 баллов</w:t>
            </w:r>
          </w:p>
          <w:p w14:paraId="3F783934" w14:textId="77777777" w:rsidR="00C7715D" w:rsidRPr="00213FAA" w:rsidRDefault="00C7715D" w:rsidP="001B77C5">
            <w:pPr>
              <w:shd w:val="clear" w:color="auto" w:fill="FFFFFF"/>
              <w:ind w:left="11"/>
              <w:jc w:val="center"/>
              <w:rPr>
                <w:color w:val="000000"/>
                <w:spacing w:val="-3"/>
                <w:sz w:val="24"/>
                <w:szCs w:val="24"/>
              </w:rPr>
            </w:pPr>
          </w:p>
          <w:p w14:paraId="02375A7C" w14:textId="77777777" w:rsidR="00C7715D" w:rsidRPr="00213FAA" w:rsidRDefault="00C7715D" w:rsidP="001B77C5">
            <w:pPr>
              <w:shd w:val="clear" w:color="auto" w:fill="FFFFFF"/>
              <w:ind w:left="11"/>
              <w:jc w:val="center"/>
              <w:rPr>
                <w:color w:val="000000"/>
                <w:spacing w:val="-3"/>
                <w:sz w:val="24"/>
                <w:szCs w:val="24"/>
              </w:rPr>
            </w:pPr>
          </w:p>
          <w:p w14:paraId="2096EB50" w14:textId="77777777" w:rsidR="00C7715D" w:rsidRPr="00213FAA" w:rsidRDefault="00C7715D" w:rsidP="001B77C5">
            <w:pPr>
              <w:shd w:val="clear" w:color="auto" w:fill="FFFFFF"/>
              <w:ind w:left="11"/>
              <w:jc w:val="center"/>
              <w:rPr>
                <w:sz w:val="24"/>
                <w:szCs w:val="24"/>
              </w:rPr>
            </w:pPr>
            <w:r w:rsidRPr="00213FAA">
              <w:rPr>
                <w:color w:val="000000"/>
                <w:sz w:val="24"/>
                <w:szCs w:val="24"/>
              </w:rPr>
              <w:t>До 70 баллов</w:t>
            </w:r>
          </w:p>
        </w:tc>
      </w:tr>
      <w:tr w:rsidR="00C7715D" w:rsidRPr="00213FAA" w14:paraId="4F2A4642" w14:textId="77777777" w:rsidTr="001B77C5">
        <w:trPr>
          <w:trHeight w:hRule="exact" w:val="632"/>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79784D48" w14:textId="77777777" w:rsidR="00C7715D" w:rsidRPr="00213FAA" w:rsidRDefault="00C7715D" w:rsidP="001B77C5">
            <w:pPr>
              <w:shd w:val="clear" w:color="auto" w:fill="FFFFFF"/>
              <w:ind w:left="19" w:firstLine="227"/>
              <w:jc w:val="both"/>
              <w:rPr>
                <w:color w:val="000000"/>
                <w:spacing w:val="-1"/>
                <w:sz w:val="24"/>
                <w:szCs w:val="24"/>
              </w:rPr>
            </w:pPr>
            <w:r w:rsidRPr="00213FAA">
              <w:rPr>
                <w:color w:val="000000"/>
                <w:spacing w:val="3"/>
                <w:sz w:val="24"/>
                <w:szCs w:val="24"/>
              </w:rPr>
              <w:t xml:space="preserve">В ответе недостаточно выявлены причинно-следственные </w:t>
            </w:r>
            <w:r w:rsidRPr="00213FAA">
              <w:rPr>
                <w:color w:val="000000"/>
                <w:spacing w:val="-1"/>
                <w:sz w:val="24"/>
                <w:szCs w:val="24"/>
              </w:rPr>
              <w:t>связи</w:t>
            </w:r>
          </w:p>
          <w:p w14:paraId="1739AF5B" w14:textId="77777777" w:rsidR="00C7715D" w:rsidRPr="00213FAA" w:rsidRDefault="00C7715D" w:rsidP="001B77C5">
            <w:pPr>
              <w:shd w:val="clear" w:color="auto" w:fill="FFFFFF"/>
              <w:ind w:left="19" w:firstLine="227"/>
              <w:jc w:val="both"/>
              <w:rPr>
                <w:sz w:val="24"/>
                <w:szCs w:val="24"/>
              </w:rPr>
            </w:pPr>
            <w:r w:rsidRPr="00213FAA">
              <w:rPr>
                <w:color w:val="000000"/>
                <w:sz w:val="24"/>
                <w:szCs w:val="24"/>
              </w:rPr>
              <w:t>В ответе не выявлены причинно-следственные связи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1B08F4A0" w14:textId="77777777" w:rsidR="00C7715D" w:rsidRPr="00213FAA" w:rsidRDefault="00C7715D" w:rsidP="001B77C5">
            <w:pPr>
              <w:shd w:val="clear" w:color="auto" w:fill="FFFFFF"/>
              <w:ind w:left="11"/>
              <w:jc w:val="center"/>
              <w:rPr>
                <w:color w:val="000000"/>
                <w:sz w:val="24"/>
                <w:szCs w:val="24"/>
              </w:rPr>
            </w:pPr>
            <w:r w:rsidRPr="00213FAA">
              <w:rPr>
                <w:color w:val="000000"/>
                <w:spacing w:val="-3"/>
                <w:sz w:val="24"/>
                <w:szCs w:val="24"/>
              </w:rPr>
              <w:t>От 1 до 7 баллов</w:t>
            </w:r>
          </w:p>
          <w:p w14:paraId="419D6B4D" w14:textId="77777777" w:rsidR="00C7715D" w:rsidRPr="00213FAA" w:rsidRDefault="00C7715D" w:rsidP="001B77C5">
            <w:pPr>
              <w:shd w:val="clear" w:color="auto" w:fill="FFFFFF"/>
              <w:ind w:left="11"/>
              <w:jc w:val="center"/>
              <w:rPr>
                <w:sz w:val="24"/>
                <w:szCs w:val="24"/>
              </w:rPr>
            </w:pPr>
            <w:r w:rsidRPr="00213FAA">
              <w:rPr>
                <w:color w:val="000000"/>
                <w:sz w:val="24"/>
                <w:szCs w:val="24"/>
              </w:rPr>
              <w:t>20 баллов</w:t>
            </w:r>
          </w:p>
        </w:tc>
      </w:tr>
      <w:tr w:rsidR="00C7715D" w:rsidRPr="00213FAA" w14:paraId="6C525501" w14:textId="77777777" w:rsidTr="001B77C5">
        <w:trPr>
          <w:trHeight w:hRule="exact" w:val="604"/>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23D6314A" w14:textId="77777777" w:rsidR="00C7715D" w:rsidRDefault="00C7715D" w:rsidP="001B77C5">
            <w:pPr>
              <w:shd w:val="clear" w:color="auto" w:fill="FFFFFF"/>
              <w:ind w:left="19" w:right="206" w:firstLine="227"/>
              <w:jc w:val="both"/>
              <w:rPr>
                <w:color w:val="000000"/>
                <w:spacing w:val="-1"/>
                <w:sz w:val="24"/>
                <w:szCs w:val="24"/>
              </w:rPr>
            </w:pPr>
            <w:r w:rsidRPr="00213FAA">
              <w:rPr>
                <w:color w:val="000000"/>
                <w:spacing w:val="-1"/>
                <w:sz w:val="24"/>
                <w:szCs w:val="24"/>
              </w:rPr>
              <w:t>Проявлено недостаточно</w:t>
            </w:r>
            <w:r>
              <w:rPr>
                <w:color w:val="000000"/>
                <w:spacing w:val="-1"/>
                <w:sz w:val="24"/>
                <w:szCs w:val="24"/>
              </w:rPr>
              <w:t>е умение анализировать материал</w:t>
            </w:r>
          </w:p>
          <w:p w14:paraId="6B2D9928" w14:textId="77777777" w:rsidR="00C7715D" w:rsidRPr="00213FAA" w:rsidRDefault="00C7715D" w:rsidP="001B77C5">
            <w:pPr>
              <w:shd w:val="clear" w:color="auto" w:fill="FFFFFF"/>
              <w:ind w:left="19" w:right="206" w:firstLine="227"/>
              <w:jc w:val="both"/>
              <w:rPr>
                <w:sz w:val="24"/>
                <w:szCs w:val="24"/>
              </w:rPr>
            </w:pPr>
            <w:r w:rsidRPr="00213FAA">
              <w:rPr>
                <w:color w:val="000000"/>
                <w:sz w:val="24"/>
                <w:szCs w:val="24"/>
              </w:rPr>
              <w:t>В ответе отсутствуют элементы анализа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4F5972FD" w14:textId="77777777" w:rsidR="00C7715D" w:rsidRDefault="00C7715D" w:rsidP="001B77C5">
            <w:pPr>
              <w:shd w:val="clear" w:color="auto" w:fill="FFFFFF"/>
              <w:ind w:left="11"/>
              <w:jc w:val="center"/>
              <w:rPr>
                <w:color w:val="000000"/>
                <w:spacing w:val="-3"/>
                <w:sz w:val="24"/>
                <w:szCs w:val="24"/>
              </w:rPr>
            </w:pPr>
            <w:r w:rsidRPr="00213FAA">
              <w:rPr>
                <w:color w:val="000000"/>
                <w:spacing w:val="-3"/>
                <w:sz w:val="24"/>
                <w:szCs w:val="24"/>
              </w:rPr>
              <w:t xml:space="preserve">От 1 до 7 баллов </w:t>
            </w:r>
          </w:p>
          <w:p w14:paraId="359D3DA3" w14:textId="77777777" w:rsidR="00C7715D" w:rsidRPr="00213FAA" w:rsidRDefault="00C7715D" w:rsidP="001B77C5">
            <w:pPr>
              <w:shd w:val="clear" w:color="auto" w:fill="FFFFFF"/>
              <w:ind w:left="11"/>
              <w:jc w:val="center"/>
              <w:rPr>
                <w:sz w:val="24"/>
                <w:szCs w:val="24"/>
              </w:rPr>
            </w:pPr>
            <w:r w:rsidRPr="00213FAA">
              <w:rPr>
                <w:color w:val="000000"/>
                <w:sz w:val="24"/>
                <w:szCs w:val="24"/>
              </w:rPr>
              <w:t>15 баллов</w:t>
            </w:r>
          </w:p>
        </w:tc>
      </w:tr>
      <w:tr w:rsidR="00C7715D" w:rsidRPr="00213FAA" w14:paraId="108F393A" w14:textId="77777777" w:rsidTr="001B77C5">
        <w:trPr>
          <w:trHeight w:hRule="exact" w:val="1127"/>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2D93E972" w14:textId="77777777" w:rsidR="00C7715D" w:rsidRDefault="00C7715D" w:rsidP="001B77C5">
            <w:pPr>
              <w:shd w:val="clear" w:color="auto" w:fill="FFFFFF"/>
              <w:ind w:left="19" w:firstLine="227"/>
              <w:jc w:val="both"/>
              <w:rPr>
                <w:color w:val="000000"/>
                <w:spacing w:val="-2"/>
                <w:sz w:val="24"/>
                <w:szCs w:val="24"/>
              </w:rPr>
            </w:pPr>
            <w:r w:rsidRPr="00213FAA">
              <w:rPr>
                <w:color w:val="000000"/>
                <w:spacing w:val="4"/>
                <w:sz w:val="24"/>
                <w:szCs w:val="24"/>
              </w:rPr>
              <w:t xml:space="preserve">Проявлено недостаточное умение сделать </w:t>
            </w:r>
            <w:r w:rsidRPr="00213FAA">
              <w:rPr>
                <w:color w:val="000000"/>
                <w:spacing w:val="-2"/>
                <w:sz w:val="24"/>
                <w:szCs w:val="24"/>
              </w:rPr>
              <w:t xml:space="preserve">аргументированные </w:t>
            </w:r>
            <w:r w:rsidRPr="00213FAA">
              <w:rPr>
                <w:bCs/>
                <w:color w:val="000000"/>
                <w:spacing w:val="-2"/>
                <w:sz w:val="24"/>
                <w:szCs w:val="24"/>
              </w:rPr>
              <w:t xml:space="preserve">выводы </w:t>
            </w:r>
            <w:r w:rsidRPr="00213FAA">
              <w:rPr>
                <w:color w:val="000000"/>
                <w:spacing w:val="-2"/>
                <w:sz w:val="24"/>
                <w:szCs w:val="24"/>
              </w:rPr>
              <w:t>и обобщения</w:t>
            </w:r>
          </w:p>
          <w:p w14:paraId="1E6F8B6A" w14:textId="77777777" w:rsidR="00C7715D" w:rsidRPr="00213FAA" w:rsidRDefault="00C7715D" w:rsidP="001B77C5">
            <w:pPr>
              <w:shd w:val="clear" w:color="auto" w:fill="FFFFFF"/>
              <w:ind w:left="19" w:firstLine="227"/>
              <w:jc w:val="both"/>
              <w:rPr>
                <w:sz w:val="24"/>
                <w:szCs w:val="24"/>
              </w:rPr>
            </w:pPr>
            <w:r w:rsidRPr="00213FAA">
              <w:rPr>
                <w:color w:val="000000"/>
                <w:spacing w:val="2"/>
                <w:sz w:val="24"/>
                <w:szCs w:val="24"/>
              </w:rPr>
              <w:t xml:space="preserve">В ответе отсутствуют аргументированные выводы и </w:t>
            </w:r>
            <w:r w:rsidRPr="00213FAA">
              <w:rPr>
                <w:color w:val="000000"/>
                <w:spacing w:val="-2"/>
                <w:sz w:val="24"/>
                <w:szCs w:val="24"/>
              </w:rPr>
              <w:t>обобщения</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844228C" w14:textId="77777777" w:rsidR="00C7715D" w:rsidRPr="00213FAA" w:rsidRDefault="00C7715D" w:rsidP="001B77C5">
            <w:pPr>
              <w:shd w:val="clear" w:color="auto" w:fill="FFFFFF"/>
              <w:ind w:left="11"/>
              <w:jc w:val="center"/>
              <w:rPr>
                <w:color w:val="000000"/>
                <w:spacing w:val="-3"/>
                <w:sz w:val="24"/>
                <w:szCs w:val="24"/>
              </w:rPr>
            </w:pPr>
            <w:r w:rsidRPr="00213FAA">
              <w:rPr>
                <w:color w:val="000000"/>
                <w:spacing w:val="-3"/>
                <w:sz w:val="24"/>
                <w:szCs w:val="24"/>
              </w:rPr>
              <w:t>От 1 до 7 баллов</w:t>
            </w:r>
          </w:p>
          <w:p w14:paraId="28EE21D0" w14:textId="77777777" w:rsidR="00C7715D" w:rsidRPr="00213FAA" w:rsidRDefault="00C7715D" w:rsidP="001B77C5">
            <w:pPr>
              <w:shd w:val="clear" w:color="auto" w:fill="FFFFFF"/>
              <w:ind w:left="11"/>
              <w:jc w:val="center"/>
              <w:rPr>
                <w:color w:val="000000"/>
                <w:spacing w:val="-3"/>
                <w:sz w:val="24"/>
                <w:szCs w:val="24"/>
              </w:rPr>
            </w:pPr>
          </w:p>
          <w:p w14:paraId="5293F0F1" w14:textId="77777777" w:rsidR="00C7715D" w:rsidRPr="00213FAA" w:rsidRDefault="00C7715D" w:rsidP="001B77C5">
            <w:pPr>
              <w:shd w:val="clear" w:color="auto" w:fill="FFFFFF"/>
              <w:ind w:left="11"/>
              <w:jc w:val="center"/>
              <w:rPr>
                <w:sz w:val="24"/>
                <w:szCs w:val="24"/>
              </w:rPr>
            </w:pPr>
            <w:r w:rsidRPr="00213FAA">
              <w:rPr>
                <w:color w:val="000000"/>
                <w:sz w:val="24"/>
                <w:szCs w:val="24"/>
              </w:rPr>
              <w:t>До 15 баллов</w:t>
            </w:r>
          </w:p>
        </w:tc>
      </w:tr>
      <w:tr w:rsidR="00C7715D" w:rsidRPr="00213FAA" w14:paraId="2E0DC5C6" w14:textId="77777777" w:rsidTr="001B77C5">
        <w:trPr>
          <w:trHeight w:hRule="exact" w:val="1248"/>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61931A38" w14:textId="77777777" w:rsidR="00C7715D" w:rsidRPr="00213FAA" w:rsidRDefault="00C7715D" w:rsidP="001B77C5">
            <w:pPr>
              <w:shd w:val="clear" w:color="auto" w:fill="FFFFFF"/>
              <w:ind w:left="19" w:firstLine="227"/>
              <w:jc w:val="both"/>
              <w:rPr>
                <w:sz w:val="24"/>
                <w:szCs w:val="24"/>
              </w:rPr>
            </w:pPr>
            <w:r w:rsidRPr="00213FAA">
              <w:rPr>
                <w:color w:val="000000"/>
                <w:spacing w:val="4"/>
                <w:sz w:val="24"/>
                <w:szCs w:val="24"/>
              </w:rPr>
              <w:t xml:space="preserve">Имеют место незначительные ошибки в изложении </w:t>
            </w:r>
            <w:r w:rsidRPr="00213FAA">
              <w:rPr>
                <w:color w:val="000000"/>
                <w:sz w:val="24"/>
                <w:szCs w:val="24"/>
              </w:rPr>
              <w:t>исторических фактов, в знании дат и имен</w:t>
            </w:r>
          </w:p>
          <w:p w14:paraId="6361C05E" w14:textId="77777777" w:rsidR="00C7715D" w:rsidRPr="00213FAA" w:rsidRDefault="00C7715D" w:rsidP="001B77C5">
            <w:pPr>
              <w:shd w:val="clear" w:color="auto" w:fill="FFFFFF"/>
              <w:ind w:left="19" w:firstLine="227"/>
              <w:jc w:val="both"/>
              <w:rPr>
                <w:sz w:val="24"/>
                <w:szCs w:val="24"/>
              </w:rPr>
            </w:pPr>
            <w:r w:rsidRPr="00213FAA">
              <w:rPr>
                <w:color w:val="000000"/>
                <w:spacing w:val="6"/>
                <w:sz w:val="24"/>
                <w:szCs w:val="24"/>
              </w:rPr>
              <w:t xml:space="preserve">Имеют место грубые ошибки в изложении исторических </w:t>
            </w:r>
            <w:r w:rsidRPr="00213FAA">
              <w:rPr>
                <w:color w:val="000000"/>
                <w:spacing w:val="-1"/>
                <w:sz w:val="24"/>
                <w:szCs w:val="24"/>
              </w:rPr>
              <w:t>фактов, в знании дат и имен</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81DB0D0" w14:textId="77777777" w:rsidR="00C7715D" w:rsidRPr="00213FAA" w:rsidRDefault="00C7715D" w:rsidP="001B77C5">
            <w:pPr>
              <w:shd w:val="clear" w:color="auto" w:fill="FFFFFF"/>
              <w:ind w:left="11"/>
              <w:jc w:val="center"/>
              <w:rPr>
                <w:color w:val="000000"/>
                <w:spacing w:val="-3"/>
                <w:sz w:val="24"/>
                <w:szCs w:val="24"/>
              </w:rPr>
            </w:pPr>
            <w:r w:rsidRPr="00213FAA">
              <w:rPr>
                <w:color w:val="000000"/>
                <w:spacing w:val="-3"/>
                <w:sz w:val="24"/>
                <w:szCs w:val="24"/>
              </w:rPr>
              <w:t>От 1 до 5 баллов</w:t>
            </w:r>
          </w:p>
          <w:p w14:paraId="6614ED28" w14:textId="77777777" w:rsidR="00C7715D" w:rsidRPr="00213FAA" w:rsidRDefault="00C7715D" w:rsidP="001B77C5">
            <w:pPr>
              <w:shd w:val="clear" w:color="auto" w:fill="FFFFFF"/>
              <w:ind w:left="11"/>
              <w:jc w:val="center"/>
              <w:rPr>
                <w:color w:val="000000"/>
                <w:spacing w:val="-3"/>
                <w:sz w:val="24"/>
                <w:szCs w:val="24"/>
              </w:rPr>
            </w:pPr>
          </w:p>
          <w:p w14:paraId="4BDB1051" w14:textId="77777777" w:rsidR="00C7715D" w:rsidRPr="00213FAA" w:rsidRDefault="00C7715D" w:rsidP="001B77C5">
            <w:pPr>
              <w:shd w:val="clear" w:color="auto" w:fill="FFFFFF"/>
              <w:ind w:left="11"/>
              <w:jc w:val="center"/>
              <w:rPr>
                <w:sz w:val="24"/>
                <w:szCs w:val="24"/>
              </w:rPr>
            </w:pPr>
            <w:r w:rsidRPr="00213FAA">
              <w:rPr>
                <w:color w:val="000000"/>
                <w:sz w:val="24"/>
                <w:szCs w:val="24"/>
              </w:rPr>
              <w:t>До 70 баллов</w:t>
            </w:r>
          </w:p>
        </w:tc>
      </w:tr>
      <w:tr w:rsidR="00C7715D" w:rsidRPr="00213FAA" w14:paraId="1A0C09A7" w14:textId="77777777" w:rsidTr="001B77C5">
        <w:trPr>
          <w:trHeight w:hRule="exact" w:val="399"/>
        </w:trPr>
        <w:tc>
          <w:tcPr>
            <w:tcW w:w="7182" w:type="dxa"/>
            <w:tcBorders>
              <w:top w:val="single" w:sz="6" w:space="0" w:color="auto"/>
              <w:left w:val="single" w:sz="6" w:space="0" w:color="auto"/>
              <w:bottom w:val="single" w:sz="6" w:space="0" w:color="auto"/>
              <w:right w:val="single" w:sz="6" w:space="0" w:color="auto"/>
            </w:tcBorders>
            <w:shd w:val="clear" w:color="auto" w:fill="FFFFFF"/>
          </w:tcPr>
          <w:p w14:paraId="6169084E" w14:textId="77777777" w:rsidR="00C7715D" w:rsidRPr="00213FAA" w:rsidRDefault="00C7715D" w:rsidP="001B77C5">
            <w:pPr>
              <w:shd w:val="clear" w:color="auto" w:fill="FFFFFF"/>
              <w:ind w:left="19" w:firstLine="227"/>
              <w:jc w:val="both"/>
              <w:rPr>
                <w:sz w:val="24"/>
                <w:szCs w:val="24"/>
              </w:rPr>
            </w:pPr>
            <w:r w:rsidRPr="00213FAA">
              <w:rPr>
                <w:color w:val="000000"/>
                <w:spacing w:val="-2"/>
                <w:sz w:val="24"/>
                <w:szCs w:val="24"/>
              </w:rPr>
              <w:t>В ответе присутствует материал не по существу вопроса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15708E33" w14:textId="77777777" w:rsidR="00C7715D" w:rsidRPr="00213FAA" w:rsidRDefault="00C7715D" w:rsidP="001B77C5">
            <w:pPr>
              <w:shd w:val="clear" w:color="auto" w:fill="FFFFFF"/>
              <w:ind w:left="11"/>
              <w:jc w:val="center"/>
              <w:rPr>
                <w:sz w:val="24"/>
                <w:szCs w:val="24"/>
              </w:rPr>
            </w:pPr>
            <w:r w:rsidRPr="00213FAA">
              <w:rPr>
                <w:color w:val="000000"/>
                <w:spacing w:val="-2"/>
                <w:sz w:val="24"/>
                <w:szCs w:val="24"/>
              </w:rPr>
              <w:t>От 3 до 20 баллов</w:t>
            </w:r>
          </w:p>
        </w:tc>
      </w:tr>
    </w:tbl>
    <w:p w14:paraId="5ADB1E50" w14:textId="77777777" w:rsidR="00C7715D" w:rsidRPr="00213FAA" w:rsidRDefault="00C7715D" w:rsidP="00C7715D">
      <w:pPr>
        <w:shd w:val="clear" w:color="auto" w:fill="FFFFFF"/>
        <w:ind w:left="24"/>
        <w:rPr>
          <w:b/>
          <w:bCs/>
          <w:color w:val="000000"/>
          <w:spacing w:val="11"/>
          <w:sz w:val="24"/>
          <w:szCs w:val="24"/>
        </w:rPr>
      </w:pPr>
    </w:p>
    <w:p w14:paraId="2326CA51" w14:textId="77777777" w:rsidR="00C7715D" w:rsidRPr="00213FAA" w:rsidRDefault="00C7715D" w:rsidP="00C7715D">
      <w:pPr>
        <w:shd w:val="clear" w:color="auto" w:fill="FFFFFF"/>
        <w:ind w:left="24"/>
        <w:jc w:val="both"/>
        <w:rPr>
          <w:sz w:val="24"/>
          <w:szCs w:val="24"/>
        </w:rPr>
      </w:pPr>
      <w:r w:rsidRPr="00213FAA">
        <w:rPr>
          <w:b/>
          <w:bCs/>
          <w:color w:val="000000"/>
          <w:spacing w:val="11"/>
          <w:sz w:val="24"/>
          <w:szCs w:val="24"/>
        </w:rPr>
        <w:t xml:space="preserve">Подсчет баллов: </w:t>
      </w:r>
      <w:r w:rsidRPr="00213FAA">
        <w:rPr>
          <w:color w:val="000000"/>
          <w:spacing w:val="11"/>
          <w:sz w:val="24"/>
          <w:szCs w:val="24"/>
        </w:rPr>
        <w:t xml:space="preserve">общая сумма снятых за ошибки баллов вычитается из 100 баллов. </w:t>
      </w:r>
      <w:r w:rsidRPr="00213FAA">
        <w:rPr>
          <w:color w:val="000000"/>
          <w:spacing w:val="1"/>
          <w:sz w:val="24"/>
          <w:szCs w:val="24"/>
        </w:rPr>
        <w:t>Оставшееся количество баллов является итоговой оценкой.</w:t>
      </w:r>
    </w:p>
    <w:p w14:paraId="222C4471" w14:textId="77777777" w:rsidR="00C7715D" w:rsidRPr="00213FAA" w:rsidRDefault="00C7715D" w:rsidP="00C7715D">
      <w:pPr>
        <w:shd w:val="clear" w:color="auto" w:fill="FFFFFF"/>
        <w:ind w:left="763"/>
        <w:rPr>
          <w:b/>
          <w:bCs/>
          <w:color w:val="000000"/>
          <w:spacing w:val="1"/>
          <w:sz w:val="24"/>
          <w:szCs w:val="24"/>
        </w:rPr>
      </w:pPr>
    </w:p>
    <w:p w14:paraId="174A73AD" w14:textId="77777777" w:rsidR="00C7715D" w:rsidRPr="00213FAA" w:rsidRDefault="00C7715D" w:rsidP="00C7715D">
      <w:pPr>
        <w:jc w:val="both"/>
        <w:rPr>
          <w:sz w:val="24"/>
          <w:szCs w:val="28"/>
        </w:rPr>
      </w:pPr>
      <w:r w:rsidRPr="00213FAA">
        <w:rPr>
          <w:b/>
          <w:bCs/>
          <w:color w:val="000000"/>
          <w:sz w:val="24"/>
          <w:szCs w:val="24"/>
        </w:rPr>
        <w:t>Шкала оценивания:</w:t>
      </w:r>
    </w:p>
    <w:p w14:paraId="1E447869" w14:textId="77777777" w:rsidR="00C7715D" w:rsidRPr="00924C33" w:rsidRDefault="00C7715D" w:rsidP="00C7715D">
      <w:pPr>
        <w:ind w:left="927"/>
        <w:jc w:val="both"/>
        <w:rPr>
          <w:b/>
          <w:bCs/>
          <w:color w:val="000000"/>
          <w:sz w:val="16"/>
          <w:szCs w:val="24"/>
        </w:rPr>
      </w:pPr>
    </w:p>
    <w:tbl>
      <w:tblPr>
        <w:tblpPr w:leftFromText="180" w:rightFromText="180" w:vertAnchor="text" w:horzAnchor="margin" w:tblpX="74" w:tblpY="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843"/>
      </w:tblGrid>
      <w:tr w:rsidR="00C7715D" w:rsidRPr="00213FAA" w14:paraId="5B9C8673" w14:textId="77777777" w:rsidTr="001B77C5">
        <w:tc>
          <w:tcPr>
            <w:tcW w:w="7366" w:type="dxa"/>
            <w:shd w:val="clear" w:color="auto" w:fill="auto"/>
            <w:vAlign w:val="center"/>
          </w:tcPr>
          <w:p w14:paraId="43CC0F57" w14:textId="77777777" w:rsidR="00C7715D" w:rsidRPr="00213FAA" w:rsidRDefault="00C7715D" w:rsidP="001B77C5">
            <w:pPr>
              <w:ind w:firstLine="284"/>
              <w:rPr>
                <w:b/>
                <w:bCs/>
                <w:color w:val="000000"/>
                <w:sz w:val="24"/>
                <w:szCs w:val="28"/>
              </w:rPr>
            </w:pPr>
            <w:r w:rsidRPr="00213FAA">
              <w:rPr>
                <w:color w:val="000000"/>
                <w:sz w:val="24"/>
                <w:szCs w:val="28"/>
              </w:rPr>
              <w:t>Максимальное количество баллов за вступительное испытание</w:t>
            </w:r>
          </w:p>
        </w:tc>
        <w:tc>
          <w:tcPr>
            <w:tcW w:w="1843" w:type="dxa"/>
            <w:shd w:val="clear" w:color="auto" w:fill="auto"/>
            <w:vAlign w:val="center"/>
          </w:tcPr>
          <w:p w14:paraId="0675431E" w14:textId="77777777" w:rsidR="00C7715D" w:rsidRPr="00213FAA" w:rsidRDefault="00C7715D" w:rsidP="001B77C5">
            <w:pPr>
              <w:jc w:val="center"/>
              <w:rPr>
                <w:color w:val="000000"/>
                <w:sz w:val="24"/>
                <w:szCs w:val="28"/>
              </w:rPr>
            </w:pPr>
            <w:r w:rsidRPr="00213FAA">
              <w:rPr>
                <w:color w:val="000000"/>
                <w:sz w:val="24"/>
                <w:szCs w:val="28"/>
              </w:rPr>
              <w:t>100 баллов</w:t>
            </w:r>
          </w:p>
        </w:tc>
      </w:tr>
      <w:tr w:rsidR="00C7715D" w:rsidRPr="00213FAA" w14:paraId="250EB292" w14:textId="77777777" w:rsidTr="001B77C5">
        <w:tc>
          <w:tcPr>
            <w:tcW w:w="7366" w:type="dxa"/>
            <w:shd w:val="clear" w:color="auto" w:fill="auto"/>
            <w:vAlign w:val="center"/>
          </w:tcPr>
          <w:p w14:paraId="1EDEDE98" w14:textId="77777777" w:rsidR="00C7715D" w:rsidRPr="00213FAA" w:rsidRDefault="00C7715D" w:rsidP="001B77C5">
            <w:pPr>
              <w:ind w:firstLine="284"/>
              <w:rPr>
                <w:b/>
                <w:bCs/>
                <w:color w:val="000000"/>
                <w:sz w:val="24"/>
                <w:szCs w:val="28"/>
              </w:rPr>
            </w:pPr>
            <w:r w:rsidRPr="00213FAA">
              <w:rPr>
                <w:color w:val="000000"/>
                <w:sz w:val="24"/>
                <w:szCs w:val="28"/>
              </w:rPr>
              <w:t xml:space="preserve">Минимальное количество баллов за вступительное испытание, подтверждающее успешное прохождение вступительных испытаний независимо от условий поступления </w:t>
            </w:r>
          </w:p>
        </w:tc>
        <w:tc>
          <w:tcPr>
            <w:tcW w:w="1843" w:type="dxa"/>
            <w:shd w:val="clear" w:color="auto" w:fill="auto"/>
            <w:vAlign w:val="center"/>
          </w:tcPr>
          <w:p w14:paraId="670E2783" w14:textId="77777777" w:rsidR="00C7715D" w:rsidRPr="00213FAA" w:rsidRDefault="00C7715D" w:rsidP="001B77C5">
            <w:pPr>
              <w:jc w:val="center"/>
              <w:rPr>
                <w:bCs/>
                <w:color w:val="000000"/>
                <w:sz w:val="24"/>
                <w:szCs w:val="28"/>
              </w:rPr>
            </w:pPr>
            <w:r>
              <w:rPr>
                <w:bCs/>
                <w:color w:val="000000"/>
                <w:sz w:val="24"/>
                <w:szCs w:val="28"/>
              </w:rPr>
              <w:t>3</w:t>
            </w:r>
            <w:r w:rsidRPr="00213FAA">
              <w:rPr>
                <w:bCs/>
                <w:color w:val="000000"/>
                <w:sz w:val="24"/>
                <w:szCs w:val="28"/>
              </w:rPr>
              <w:t>0 баллов</w:t>
            </w:r>
          </w:p>
        </w:tc>
      </w:tr>
    </w:tbl>
    <w:p w14:paraId="3FE546AF" w14:textId="77777777" w:rsidR="00C7715D" w:rsidRDefault="00C7715D" w:rsidP="00C7715D">
      <w:pPr>
        <w:spacing w:line="276" w:lineRule="auto"/>
        <w:ind w:left="1080"/>
        <w:rPr>
          <w:sz w:val="10"/>
          <w:szCs w:val="28"/>
        </w:rPr>
      </w:pPr>
    </w:p>
    <w:p w14:paraId="59D57187" w14:textId="77777777" w:rsidR="00C7715D" w:rsidRPr="00DA136D" w:rsidRDefault="00C7715D" w:rsidP="00C7715D">
      <w:pPr>
        <w:ind w:left="284"/>
        <w:jc w:val="center"/>
        <w:rPr>
          <w:b/>
          <w:sz w:val="28"/>
          <w:szCs w:val="28"/>
        </w:rPr>
      </w:pPr>
    </w:p>
    <w:p w14:paraId="6C712C98" w14:textId="77777777" w:rsidR="00C7715D" w:rsidRPr="009605A9" w:rsidRDefault="00C7715D" w:rsidP="0033011F">
      <w:pPr>
        <w:spacing w:line="276" w:lineRule="auto"/>
        <w:ind w:left="1080"/>
        <w:rPr>
          <w:sz w:val="10"/>
          <w:szCs w:val="28"/>
        </w:rPr>
      </w:pPr>
    </w:p>
    <w:sectPr w:rsidR="00C7715D" w:rsidRPr="009605A9" w:rsidSect="00F07AFC">
      <w:footerReference w:type="even" r:id="rId8"/>
      <w:footerReference w:type="default" r:id="rId9"/>
      <w:footerReference w:type="first" r:id="rId10"/>
      <w:pgSz w:w="11909" w:h="16834"/>
      <w:pgMar w:top="1134" w:right="852"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8E6F8" w14:textId="77777777" w:rsidR="00032CC4" w:rsidRDefault="00032CC4">
      <w:r>
        <w:separator/>
      </w:r>
    </w:p>
  </w:endnote>
  <w:endnote w:type="continuationSeparator" w:id="0">
    <w:p w14:paraId="2C492739" w14:textId="77777777" w:rsidR="00032CC4" w:rsidRDefault="0003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F22C" w14:textId="77777777" w:rsidR="00882C64" w:rsidRDefault="00882C6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F7A7526" w14:textId="77777777" w:rsidR="00882C64" w:rsidRDefault="00882C6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951326"/>
      <w:docPartObj>
        <w:docPartGallery w:val="Page Numbers (Bottom of Page)"/>
        <w:docPartUnique/>
      </w:docPartObj>
    </w:sdtPr>
    <w:sdtEndPr/>
    <w:sdtContent>
      <w:p w14:paraId="5D191B75" w14:textId="76A85421" w:rsidR="006506CB" w:rsidRDefault="006506CB">
        <w:pPr>
          <w:pStyle w:val="a3"/>
          <w:jc w:val="right"/>
        </w:pPr>
        <w:r>
          <w:fldChar w:fldCharType="begin"/>
        </w:r>
        <w:r>
          <w:instrText>PAGE   \* MERGEFORMAT</w:instrText>
        </w:r>
        <w:r>
          <w:fldChar w:fldCharType="separate"/>
        </w:r>
        <w:r w:rsidR="00E9142F">
          <w:rPr>
            <w:noProof/>
          </w:rPr>
          <w:t>2</w:t>
        </w:r>
        <w:r>
          <w:fldChar w:fldCharType="end"/>
        </w:r>
      </w:p>
    </w:sdtContent>
  </w:sdt>
  <w:p w14:paraId="273F2D26" w14:textId="77777777" w:rsidR="00882C64" w:rsidRDefault="00882C6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28253"/>
      <w:docPartObj>
        <w:docPartGallery w:val="Page Numbers (Bottom of Page)"/>
        <w:docPartUnique/>
      </w:docPartObj>
    </w:sdtPr>
    <w:sdtEndPr/>
    <w:sdtContent>
      <w:p w14:paraId="3B96E2E1" w14:textId="0A0245D4" w:rsidR="006506CB" w:rsidRDefault="006506CB">
        <w:pPr>
          <w:pStyle w:val="a3"/>
          <w:jc w:val="right"/>
        </w:pPr>
        <w:r>
          <w:fldChar w:fldCharType="begin"/>
        </w:r>
        <w:r>
          <w:instrText>PAGE   \* MERGEFORMAT</w:instrText>
        </w:r>
        <w:r>
          <w:fldChar w:fldCharType="separate"/>
        </w:r>
        <w:r w:rsidR="00E9142F">
          <w:rPr>
            <w:noProof/>
          </w:rPr>
          <w:t>1</w:t>
        </w:r>
        <w:r>
          <w:fldChar w:fldCharType="end"/>
        </w:r>
      </w:p>
    </w:sdtContent>
  </w:sdt>
  <w:p w14:paraId="268AA0B7" w14:textId="77777777" w:rsidR="006506CB" w:rsidRDefault="006506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B0FFB" w14:textId="77777777" w:rsidR="00032CC4" w:rsidRDefault="00032CC4">
      <w:r>
        <w:separator/>
      </w:r>
    </w:p>
  </w:footnote>
  <w:footnote w:type="continuationSeparator" w:id="0">
    <w:p w14:paraId="7C7A45A2" w14:textId="77777777" w:rsidR="00032CC4" w:rsidRDefault="0003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209"/>
    <w:multiLevelType w:val="singleLevel"/>
    <w:tmpl w:val="D34A6724"/>
    <w:lvl w:ilvl="0">
      <w:start w:val="13"/>
      <w:numFmt w:val="decimal"/>
      <w:lvlText w:val="%1."/>
      <w:legacy w:legacy="1" w:legacySpace="0" w:legacyIndent="298"/>
      <w:lvlJc w:val="left"/>
      <w:rPr>
        <w:rFonts w:ascii="Times New Roman" w:hAnsi="Times New Roman" w:cs="Times New Roman" w:hint="default"/>
      </w:rPr>
    </w:lvl>
  </w:abstractNum>
  <w:abstractNum w:abstractNumId="1" w15:restartNumberingAfterBreak="0">
    <w:nsid w:val="0E91751F"/>
    <w:multiLevelType w:val="hybridMultilevel"/>
    <w:tmpl w:val="CD26A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25DE8"/>
    <w:multiLevelType w:val="singleLevel"/>
    <w:tmpl w:val="9F727AF8"/>
    <w:lvl w:ilvl="0">
      <w:start w:val="10"/>
      <w:numFmt w:val="decimal"/>
      <w:lvlText w:val="%1."/>
      <w:legacy w:legacy="1" w:legacySpace="0" w:legacyIndent="298"/>
      <w:lvlJc w:val="left"/>
      <w:rPr>
        <w:rFonts w:ascii="Times New Roman" w:hAnsi="Times New Roman" w:cs="Times New Roman" w:hint="default"/>
      </w:rPr>
    </w:lvl>
  </w:abstractNum>
  <w:abstractNum w:abstractNumId="3" w15:restartNumberingAfterBreak="0">
    <w:nsid w:val="189C5D0E"/>
    <w:multiLevelType w:val="hybridMultilevel"/>
    <w:tmpl w:val="22A21408"/>
    <w:lvl w:ilvl="0" w:tplc="759A1C4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C1702"/>
    <w:multiLevelType w:val="hybridMultilevel"/>
    <w:tmpl w:val="832C8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BC02A79"/>
    <w:multiLevelType w:val="singleLevel"/>
    <w:tmpl w:val="45924CFC"/>
    <w:lvl w:ilvl="0">
      <w:start w:val="16"/>
      <w:numFmt w:val="decimal"/>
      <w:lvlText w:val="%1."/>
      <w:legacy w:legacy="1" w:legacySpace="0" w:legacyIndent="311"/>
      <w:lvlJc w:val="left"/>
      <w:rPr>
        <w:rFonts w:ascii="Times New Roman" w:hAnsi="Times New Roman" w:cs="Times New Roman" w:hint="default"/>
      </w:rPr>
    </w:lvl>
  </w:abstractNum>
  <w:abstractNum w:abstractNumId="6" w15:restartNumberingAfterBreak="0">
    <w:nsid w:val="38054A8E"/>
    <w:multiLevelType w:val="singleLevel"/>
    <w:tmpl w:val="C244257A"/>
    <w:lvl w:ilvl="0">
      <w:start w:val="67"/>
      <w:numFmt w:val="decimal"/>
      <w:lvlText w:val="%1."/>
      <w:legacy w:legacy="1" w:legacySpace="0" w:legacyIndent="317"/>
      <w:lvlJc w:val="left"/>
      <w:rPr>
        <w:rFonts w:ascii="Times New Roman" w:hAnsi="Times New Roman" w:cs="Times New Roman" w:hint="default"/>
      </w:rPr>
    </w:lvl>
  </w:abstractNum>
  <w:abstractNum w:abstractNumId="7" w15:restartNumberingAfterBreak="0">
    <w:nsid w:val="3A1D382B"/>
    <w:multiLevelType w:val="singleLevel"/>
    <w:tmpl w:val="268E66BE"/>
    <w:lvl w:ilvl="0">
      <w:start w:val="58"/>
      <w:numFmt w:val="decimal"/>
      <w:lvlText w:val="%1."/>
      <w:legacy w:legacy="1" w:legacySpace="0" w:legacyIndent="317"/>
      <w:lvlJc w:val="left"/>
      <w:rPr>
        <w:rFonts w:ascii="Times New Roman" w:hAnsi="Times New Roman" w:cs="Times New Roman" w:hint="default"/>
      </w:rPr>
    </w:lvl>
  </w:abstractNum>
  <w:abstractNum w:abstractNumId="8" w15:restartNumberingAfterBreak="0">
    <w:nsid w:val="4873299E"/>
    <w:multiLevelType w:val="singleLevel"/>
    <w:tmpl w:val="8632C8C2"/>
    <w:lvl w:ilvl="0">
      <w:start w:val="53"/>
      <w:numFmt w:val="decimal"/>
      <w:lvlText w:val="%1."/>
      <w:legacy w:legacy="1" w:legacySpace="0" w:legacyIndent="317"/>
      <w:lvlJc w:val="left"/>
      <w:rPr>
        <w:rFonts w:ascii="Times New Roman" w:hAnsi="Times New Roman" w:cs="Times New Roman" w:hint="default"/>
      </w:rPr>
    </w:lvl>
  </w:abstractNum>
  <w:abstractNum w:abstractNumId="9" w15:restartNumberingAfterBreak="0">
    <w:nsid w:val="49481DBD"/>
    <w:multiLevelType w:val="singleLevel"/>
    <w:tmpl w:val="1062C894"/>
    <w:lvl w:ilvl="0">
      <w:start w:val="49"/>
      <w:numFmt w:val="decimal"/>
      <w:lvlText w:val="%1."/>
      <w:legacy w:legacy="1" w:legacySpace="0" w:legacyIndent="331"/>
      <w:lvlJc w:val="left"/>
      <w:rPr>
        <w:rFonts w:ascii="Times New Roman" w:hAnsi="Times New Roman" w:cs="Times New Roman" w:hint="default"/>
      </w:rPr>
    </w:lvl>
  </w:abstractNum>
  <w:abstractNum w:abstractNumId="10" w15:restartNumberingAfterBreak="0">
    <w:nsid w:val="4D987823"/>
    <w:multiLevelType w:val="singleLevel"/>
    <w:tmpl w:val="68785AE2"/>
    <w:lvl w:ilvl="0">
      <w:start w:val="1"/>
      <w:numFmt w:val="decimal"/>
      <w:lvlText w:val="%1."/>
      <w:legacy w:legacy="1" w:legacySpace="0" w:legacyIndent="206"/>
      <w:lvlJc w:val="left"/>
      <w:rPr>
        <w:rFonts w:ascii="Times New Roman" w:hAnsi="Times New Roman" w:cs="Times New Roman" w:hint="default"/>
      </w:rPr>
    </w:lvl>
  </w:abstractNum>
  <w:abstractNum w:abstractNumId="11" w15:restartNumberingAfterBreak="0">
    <w:nsid w:val="5B465555"/>
    <w:multiLevelType w:val="hybridMultilevel"/>
    <w:tmpl w:val="D4962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C0128D"/>
    <w:multiLevelType w:val="hybridMultilevel"/>
    <w:tmpl w:val="21AE92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D6475BC"/>
    <w:multiLevelType w:val="singleLevel"/>
    <w:tmpl w:val="19A633E8"/>
    <w:lvl w:ilvl="0">
      <w:start w:val="43"/>
      <w:numFmt w:val="decimal"/>
      <w:lvlText w:val="%1."/>
      <w:legacy w:legacy="1" w:legacySpace="0" w:legacyIndent="326"/>
      <w:lvlJc w:val="left"/>
      <w:rPr>
        <w:rFonts w:ascii="Times New Roman" w:hAnsi="Times New Roman" w:cs="Times New Roman" w:hint="default"/>
      </w:rPr>
    </w:lvl>
  </w:abstractNum>
  <w:abstractNum w:abstractNumId="14" w15:restartNumberingAfterBreak="0">
    <w:nsid w:val="72DB7FF5"/>
    <w:multiLevelType w:val="singleLevel"/>
    <w:tmpl w:val="504855A0"/>
    <w:lvl w:ilvl="0">
      <w:start w:val="61"/>
      <w:numFmt w:val="decimal"/>
      <w:lvlText w:val="%1."/>
      <w:legacy w:legacy="1" w:legacySpace="0" w:legacyIndent="327"/>
      <w:lvlJc w:val="left"/>
      <w:rPr>
        <w:rFonts w:ascii="Times New Roman" w:hAnsi="Times New Roman" w:cs="Times New Roman" w:hint="default"/>
      </w:rPr>
    </w:lvl>
  </w:abstractNum>
  <w:abstractNum w:abstractNumId="15" w15:restartNumberingAfterBreak="0">
    <w:nsid w:val="78C4398C"/>
    <w:multiLevelType w:val="hybridMultilevel"/>
    <w:tmpl w:val="6C1CC616"/>
    <w:lvl w:ilvl="0" w:tplc="D91EF7C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B746AC0"/>
    <w:multiLevelType w:val="singleLevel"/>
    <w:tmpl w:val="3940CAF6"/>
    <w:lvl w:ilvl="0">
      <w:start w:val="19"/>
      <w:numFmt w:val="decimal"/>
      <w:lvlText w:val="%1."/>
      <w:legacy w:legacy="1" w:legacySpace="0" w:legacyIndent="307"/>
      <w:lvlJc w:val="left"/>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2"/>
    <w:lvlOverride w:ilvl="0">
      <w:startOverride w:val="10"/>
    </w:lvlOverride>
  </w:num>
  <w:num w:numId="6">
    <w:abstractNumId w:val="0"/>
    <w:lvlOverride w:ilvl="0">
      <w:startOverride w:val="13"/>
    </w:lvlOverride>
  </w:num>
  <w:num w:numId="7">
    <w:abstractNumId w:val="5"/>
    <w:lvlOverride w:ilvl="0">
      <w:startOverride w:val="16"/>
    </w:lvlOverride>
  </w:num>
  <w:num w:numId="8">
    <w:abstractNumId w:val="16"/>
    <w:lvlOverride w:ilvl="0">
      <w:startOverride w:val="19"/>
    </w:lvlOverride>
  </w:num>
  <w:num w:numId="9">
    <w:abstractNumId w:val="13"/>
    <w:lvlOverride w:ilvl="0">
      <w:startOverride w:val="43"/>
    </w:lvlOverride>
  </w:num>
  <w:num w:numId="10">
    <w:abstractNumId w:val="9"/>
    <w:lvlOverride w:ilvl="0">
      <w:startOverride w:val="49"/>
    </w:lvlOverride>
  </w:num>
  <w:num w:numId="11">
    <w:abstractNumId w:val="8"/>
    <w:lvlOverride w:ilvl="0">
      <w:startOverride w:val="52"/>
    </w:lvlOverride>
  </w:num>
  <w:num w:numId="12">
    <w:abstractNumId w:val="7"/>
    <w:lvlOverride w:ilvl="0">
      <w:startOverride w:val="57"/>
    </w:lvlOverride>
  </w:num>
  <w:num w:numId="13">
    <w:abstractNumId w:val="14"/>
    <w:lvlOverride w:ilvl="0">
      <w:startOverride w:val="61"/>
    </w:lvlOverride>
  </w:num>
  <w:num w:numId="14">
    <w:abstractNumId w:val="6"/>
    <w:lvlOverride w:ilvl="0">
      <w:startOverride w:val="67"/>
    </w:lvlOverride>
  </w:num>
  <w:num w:numId="15">
    <w:abstractNumId w:val="15"/>
  </w:num>
  <w:num w:numId="16">
    <w:abstractNumId w:val="4"/>
  </w:num>
  <w:num w:numId="17">
    <w:abstractNumId w:val="1"/>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D9"/>
    <w:rsid w:val="0002422E"/>
    <w:rsid w:val="00032CC4"/>
    <w:rsid w:val="00040839"/>
    <w:rsid w:val="000453C2"/>
    <w:rsid w:val="000479A1"/>
    <w:rsid w:val="00064C7B"/>
    <w:rsid w:val="000B46BD"/>
    <w:rsid w:val="00112D9C"/>
    <w:rsid w:val="00123984"/>
    <w:rsid w:val="00154005"/>
    <w:rsid w:val="001669D0"/>
    <w:rsid w:val="001936FC"/>
    <w:rsid w:val="001B73EB"/>
    <w:rsid w:val="001C0341"/>
    <w:rsid w:val="001C48BA"/>
    <w:rsid w:val="001C59EF"/>
    <w:rsid w:val="001D147C"/>
    <w:rsid w:val="001E0362"/>
    <w:rsid w:val="001F19DF"/>
    <w:rsid w:val="0020468C"/>
    <w:rsid w:val="0021228B"/>
    <w:rsid w:val="002170C8"/>
    <w:rsid w:val="00220A77"/>
    <w:rsid w:val="0027573E"/>
    <w:rsid w:val="0028018C"/>
    <w:rsid w:val="002D3D19"/>
    <w:rsid w:val="0033011F"/>
    <w:rsid w:val="0036311E"/>
    <w:rsid w:val="00363ECB"/>
    <w:rsid w:val="00384AC5"/>
    <w:rsid w:val="003A478F"/>
    <w:rsid w:val="003B2A6B"/>
    <w:rsid w:val="003C2C0B"/>
    <w:rsid w:val="003D10E7"/>
    <w:rsid w:val="003E4F39"/>
    <w:rsid w:val="003F2B65"/>
    <w:rsid w:val="003F3865"/>
    <w:rsid w:val="00434B5E"/>
    <w:rsid w:val="00456877"/>
    <w:rsid w:val="004647D4"/>
    <w:rsid w:val="0046576A"/>
    <w:rsid w:val="00470058"/>
    <w:rsid w:val="0047458E"/>
    <w:rsid w:val="004A1410"/>
    <w:rsid w:val="004B4493"/>
    <w:rsid w:val="004D42A4"/>
    <w:rsid w:val="004E5CDF"/>
    <w:rsid w:val="0050205B"/>
    <w:rsid w:val="005075B6"/>
    <w:rsid w:val="0051773B"/>
    <w:rsid w:val="00535477"/>
    <w:rsid w:val="006350C2"/>
    <w:rsid w:val="006506CB"/>
    <w:rsid w:val="006B23D0"/>
    <w:rsid w:val="006B4BCD"/>
    <w:rsid w:val="006E3EBB"/>
    <w:rsid w:val="007070DF"/>
    <w:rsid w:val="007241FD"/>
    <w:rsid w:val="007268E5"/>
    <w:rsid w:val="00737060"/>
    <w:rsid w:val="00746644"/>
    <w:rsid w:val="007669FD"/>
    <w:rsid w:val="00771294"/>
    <w:rsid w:val="0079229D"/>
    <w:rsid w:val="0079367D"/>
    <w:rsid w:val="007D1598"/>
    <w:rsid w:val="007D20B4"/>
    <w:rsid w:val="007F32C3"/>
    <w:rsid w:val="007F604E"/>
    <w:rsid w:val="008107DC"/>
    <w:rsid w:val="008166C3"/>
    <w:rsid w:val="0082510F"/>
    <w:rsid w:val="00833E81"/>
    <w:rsid w:val="00841A6A"/>
    <w:rsid w:val="00856BA0"/>
    <w:rsid w:val="00857B78"/>
    <w:rsid w:val="00875098"/>
    <w:rsid w:val="00882C64"/>
    <w:rsid w:val="00887176"/>
    <w:rsid w:val="008A19B0"/>
    <w:rsid w:val="008A4F05"/>
    <w:rsid w:val="009201BE"/>
    <w:rsid w:val="009519DD"/>
    <w:rsid w:val="00952788"/>
    <w:rsid w:val="009556F9"/>
    <w:rsid w:val="009605A9"/>
    <w:rsid w:val="00960784"/>
    <w:rsid w:val="00995EBF"/>
    <w:rsid w:val="009A0D5F"/>
    <w:rsid w:val="009D1925"/>
    <w:rsid w:val="009D3EC6"/>
    <w:rsid w:val="009F1A69"/>
    <w:rsid w:val="00A10B5B"/>
    <w:rsid w:val="00A116AF"/>
    <w:rsid w:val="00A215E0"/>
    <w:rsid w:val="00A30704"/>
    <w:rsid w:val="00A328EE"/>
    <w:rsid w:val="00A61B42"/>
    <w:rsid w:val="00A645BD"/>
    <w:rsid w:val="00A9753D"/>
    <w:rsid w:val="00AE7D05"/>
    <w:rsid w:val="00B40EA7"/>
    <w:rsid w:val="00B44CAA"/>
    <w:rsid w:val="00B52401"/>
    <w:rsid w:val="00B55654"/>
    <w:rsid w:val="00B63ECC"/>
    <w:rsid w:val="00B74F53"/>
    <w:rsid w:val="00B769A9"/>
    <w:rsid w:val="00BB7A92"/>
    <w:rsid w:val="00BC3969"/>
    <w:rsid w:val="00C0557D"/>
    <w:rsid w:val="00C22B60"/>
    <w:rsid w:val="00C43E9F"/>
    <w:rsid w:val="00C618C9"/>
    <w:rsid w:val="00C7715D"/>
    <w:rsid w:val="00C850D5"/>
    <w:rsid w:val="00CA0910"/>
    <w:rsid w:val="00CB0726"/>
    <w:rsid w:val="00CB1E36"/>
    <w:rsid w:val="00CB7A2F"/>
    <w:rsid w:val="00CC1C1F"/>
    <w:rsid w:val="00CD73E6"/>
    <w:rsid w:val="00CE4AC5"/>
    <w:rsid w:val="00D01D20"/>
    <w:rsid w:val="00D51FD3"/>
    <w:rsid w:val="00D5433B"/>
    <w:rsid w:val="00D5724A"/>
    <w:rsid w:val="00D7474C"/>
    <w:rsid w:val="00D80FFB"/>
    <w:rsid w:val="00D8124A"/>
    <w:rsid w:val="00D87667"/>
    <w:rsid w:val="00DB1A02"/>
    <w:rsid w:val="00E07AAB"/>
    <w:rsid w:val="00E24F0A"/>
    <w:rsid w:val="00E45288"/>
    <w:rsid w:val="00E534DC"/>
    <w:rsid w:val="00E9142F"/>
    <w:rsid w:val="00EF4961"/>
    <w:rsid w:val="00F05827"/>
    <w:rsid w:val="00F07AFC"/>
    <w:rsid w:val="00F15331"/>
    <w:rsid w:val="00F25BCA"/>
    <w:rsid w:val="00F51650"/>
    <w:rsid w:val="00F671D0"/>
    <w:rsid w:val="00F924D9"/>
    <w:rsid w:val="00FA165A"/>
    <w:rsid w:val="00FA31C6"/>
    <w:rsid w:val="00FA374B"/>
    <w:rsid w:val="00FA406C"/>
    <w:rsid w:val="00FE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F219"/>
  <w15:docId w15:val="{C10F2EAF-F72D-4431-8B9C-BC74002A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A6A"/>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1">
    <w:name w:val="heading 1"/>
    <w:basedOn w:val="a"/>
    <w:next w:val="a"/>
    <w:link w:val="10"/>
    <w:qFormat/>
    <w:rsid w:val="00841A6A"/>
    <w:pPr>
      <w:keepNext/>
      <w:shd w:val="clear" w:color="auto" w:fill="FFFFFF"/>
      <w:spacing w:before="278"/>
      <w:ind w:right="43"/>
      <w:jc w:val="center"/>
      <w:outlineLvl w:val="0"/>
    </w:pPr>
    <w:rPr>
      <w:rFonts w:eastAsia="Times New Roman"/>
      <w:b/>
      <w:bCs/>
      <w:color w:val="000000"/>
      <w:sz w:val="24"/>
    </w:rPr>
  </w:style>
  <w:style w:type="paragraph" w:styleId="2">
    <w:name w:val="heading 2"/>
    <w:basedOn w:val="a"/>
    <w:next w:val="a"/>
    <w:link w:val="20"/>
    <w:uiPriority w:val="9"/>
    <w:unhideWhenUsed/>
    <w:qFormat/>
    <w:rsid w:val="008A4F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841A6A"/>
    <w:pPr>
      <w:keepNext/>
      <w:shd w:val="clear" w:color="auto" w:fill="FFFFFF"/>
      <w:spacing w:before="278"/>
      <w:ind w:right="10"/>
      <w:jc w:val="center"/>
      <w:outlineLvl w:val="2"/>
    </w:pPr>
    <w:rPr>
      <w:rFonts w:eastAsia="Times New Roman"/>
      <w:b/>
      <w:bCs/>
      <w:color w:val="000000"/>
      <w:spacing w:val="1"/>
      <w:sz w:val="24"/>
    </w:rPr>
  </w:style>
  <w:style w:type="paragraph" w:styleId="4">
    <w:name w:val="heading 4"/>
    <w:basedOn w:val="a"/>
    <w:next w:val="a"/>
    <w:link w:val="40"/>
    <w:qFormat/>
    <w:rsid w:val="00841A6A"/>
    <w:pPr>
      <w:keepNext/>
      <w:shd w:val="clear" w:color="auto" w:fill="FFFFFF"/>
      <w:ind w:left="10"/>
      <w:jc w:val="center"/>
      <w:outlineLvl w:val="3"/>
    </w:pPr>
    <w:rPr>
      <w:rFonts w:eastAsia="Times New Roman"/>
      <w:b/>
      <w:bCs/>
      <w:color w:val="000000"/>
      <w:spacing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A6A"/>
    <w:rPr>
      <w:rFonts w:ascii="Times New Roman" w:eastAsia="Times New Roman" w:hAnsi="Times New Roman" w:cs="Times New Roman"/>
      <w:b/>
      <w:bCs/>
      <w:color w:val="000000"/>
      <w:sz w:val="24"/>
      <w:szCs w:val="20"/>
      <w:shd w:val="clear" w:color="auto" w:fill="FFFFFF"/>
      <w:lang w:eastAsia="zh-CN"/>
    </w:rPr>
  </w:style>
  <w:style w:type="character" w:customStyle="1" w:styleId="30">
    <w:name w:val="Заголовок 3 Знак"/>
    <w:basedOn w:val="a0"/>
    <w:link w:val="3"/>
    <w:rsid w:val="00841A6A"/>
    <w:rPr>
      <w:rFonts w:ascii="Times New Roman" w:eastAsia="Times New Roman" w:hAnsi="Times New Roman" w:cs="Times New Roman"/>
      <w:b/>
      <w:bCs/>
      <w:color w:val="000000"/>
      <w:spacing w:val="1"/>
      <w:sz w:val="24"/>
      <w:szCs w:val="20"/>
      <w:shd w:val="clear" w:color="auto" w:fill="FFFFFF"/>
      <w:lang w:eastAsia="zh-CN"/>
    </w:rPr>
  </w:style>
  <w:style w:type="character" w:customStyle="1" w:styleId="40">
    <w:name w:val="Заголовок 4 Знак"/>
    <w:basedOn w:val="a0"/>
    <w:link w:val="4"/>
    <w:rsid w:val="00841A6A"/>
    <w:rPr>
      <w:rFonts w:ascii="Times New Roman" w:eastAsia="Times New Roman" w:hAnsi="Times New Roman" w:cs="Times New Roman"/>
      <w:b/>
      <w:bCs/>
      <w:color w:val="000000"/>
      <w:spacing w:val="-1"/>
      <w:sz w:val="24"/>
      <w:szCs w:val="20"/>
      <w:shd w:val="clear" w:color="auto" w:fill="FFFFFF"/>
      <w:lang w:eastAsia="zh-CN"/>
    </w:rPr>
  </w:style>
  <w:style w:type="paragraph" w:styleId="a3">
    <w:name w:val="footer"/>
    <w:basedOn w:val="a"/>
    <w:link w:val="a4"/>
    <w:uiPriority w:val="99"/>
    <w:rsid w:val="00841A6A"/>
    <w:pPr>
      <w:tabs>
        <w:tab w:val="center" w:pos="4677"/>
        <w:tab w:val="right" w:pos="9355"/>
      </w:tabs>
    </w:pPr>
  </w:style>
  <w:style w:type="character" w:customStyle="1" w:styleId="a4">
    <w:name w:val="Нижний колонтитул Знак"/>
    <w:basedOn w:val="a0"/>
    <w:link w:val="a3"/>
    <w:uiPriority w:val="99"/>
    <w:rsid w:val="00841A6A"/>
    <w:rPr>
      <w:rFonts w:ascii="Times New Roman" w:eastAsia="SimSun" w:hAnsi="Times New Roman" w:cs="Times New Roman"/>
      <w:sz w:val="20"/>
      <w:szCs w:val="20"/>
      <w:lang w:eastAsia="zh-CN"/>
    </w:rPr>
  </w:style>
  <w:style w:type="character" w:styleId="a5">
    <w:name w:val="page number"/>
    <w:basedOn w:val="a0"/>
    <w:rsid w:val="00841A6A"/>
  </w:style>
  <w:style w:type="paragraph" w:styleId="a6">
    <w:name w:val="Body Text Indent"/>
    <w:basedOn w:val="a"/>
    <w:link w:val="a7"/>
    <w:rsid w:val="00841A6A"/>
    <w:pPr>
      <w:shd w:val="clear" w:color="auto" w:fill="FFFFFF"/>
      <w:spacing w:before="427"/>
      <w:ind w:left="370"/>
    </w:pPr>
    <w:rPr>
      <w:rFonts w:eastAsia="Times New Roman"/>
      <w:color w:val="000000"/>
      <w:spacing w:val="1"/>
      <w:sz w:val="24"/>
    </w:rPr>
  </w:style>
  <w:style w:type="character" w:customStyle="1" w:styleId="a7">
    <w:name w:val="Основной текст с отступом Знак"/>
    <w:basedOn w:val="a0"/>
    <w:link w:val="a6"/>
    <w:rsid w:val="00841A6A"/>
    <w:rPr>
      <w:rFonts w:ascii="Times New Roman" w:eastAsia="Times New Roman" w:hAnsi="Times New Roman" w:cs="Times New Roman"/>
      <w:color w:val="000000"/>
      <w:spacing w:val="1"/>
      <w:sz w:val="24"/>
      <w:szCs w:val="20"/>
      <w:shd w:val="clear" w:color="auto" w:fill="FFFFFF"/>
      <w:lang w:eastAsia="zh-CN"/>
    </w:rPr>
  </w:style>
  <w:style w:type="paragraph" w:styleId="31">
    <w:name w:val="Body Text Indent 3"/>
    <w:basedOn w:val="a"/>
    <w:link w:val="32"/>
    <w:rsid w:val="00841A6A"/>
    <w:pPr>
      <w:shd w:val="clear" w:color="auto" w:fill="FFFFFF"/>
      <w:spacing w:line="250" w:lineRule="exact"/>
      <w:ind w:firstLine="298"/>
      <w:jc w:val="both"/>
    </w:pPr>
    <w:rPr>
      <w:rFonts w:eastAsia="Times New Roman"/>
      <w:color w:val="000000"/>
      <w:spacing w:val="-5"/>
      <w:sz w:val="23"/>
      <w:szCs w:val="23"/>
    </w:rPr>
  </w:style>
  <w:style w:type="character" w:customStyle="1" w:styleId="32">
    <w:name w:val="Основной текст с отступом 3 Знак"/>
    <w:basedOn w:val="a0"/>
    <w:link w:val="31"/>
    <w:rsid w:val="00841A6A"/>
    <w:rPr>
      <w:rFonts w:ascii="Times New Roman" w:eastAsia="Times New Roman" w:hAnsi="Times New Roman" w:cs="Times New Roman"/>
      <w:color w:val="000000"/>
      <w:spacing w:val="-5"/>
      <w:sz w:val="23"/>
      <w:szCs w:val="23"/>
      <w:shd w:val="clear" w:color="auto" w:fill="FFFFFF"/>
      <w:lang w:eastAsia="zh-CN"/>
    </w:rPr>
  </w:style>
  <w:style w:type="paragraph" w:styleId="a8">
    <w:name w:val="Subtitle"/>
    <w:basedOn w:val="a"/>
    <w:link w:val="a9"/>
    <w:qFormat/>
    <w:rsid w:val="00841A6A"/>
    <w:pPr>
      <w:autoSpaceDE/>
      <w:autoSpaceDN/>
      <w:adjustRightInd/>
      <w:jc w:val="center"/>
    </w:pPr>
    <w:rPr>
      <w:rFonts w:eastAsia="Times New Roman"/>
      <w:b/>
      <w:sz w:val="24"/>
      <w:lang w:eastAsia="ru-RU"/>
    </w:rPr>
  </w:style>
  <w:style w:type="character" w:customStyle="1" w:styleId="a9">
    <w:name w:val="Подзаголовок Знак"/>
    <w:basedOn w:val="a0"/>
    <w:link w:val="a8"/>
    <w:rsid w:val="00841A6A"/>
    <w:rPr>
      <w:rFonts w:ascii="Times New Roman" w:eastAsia="Times New Roman" w:hAnsi="Times New Roman" w:cs="Times New Roman"/>
      <w:b/>
      <w:sz w:val="24"/>
      <w:szCs w:val="20"/>
      <w:lang w:eastAsia="ru-RU"/>
    </w:rPr>
  </w:style>
  <w:style w:type="paragraph" w:styleId="aa">
    <w:name w:val="No Spacing"/>
    <w:uiPriority w:val="1"/>
    <w:qFormat/>
    <w:rsid w:val="00C22B60"/>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customStyle="1" w:styleId="20">
    <w:name w:val="Заголовок 2 Знак"/>
    <w:basedOn w:val="a0"/>
    <w:link w:val="2"/>
    <w:uiPriority w:val="9"/>
    <w:rsid w:val="008A4F05"/>
    <w:rPr>
      <w:rFonts w:asciiTheme="majorHAnsi" w:eastAsiaTheme="majorEastAsia" w:hAnsiTheme="majorHAnsi" w:cstheme="majorBidi"/>
      <w:color w:val="365F91" w:themeColor="accent1" w:themeShade="BF"/>
      <w:sz w:val="26"/>
      <w:szCs w:val="26"/>
      <w:lang w:eastAsia="zh-CN"/>
    </w:rPr>
  </w:style>
  <w:style w:type="paragraph" w:styleId="ab">
    <w:name w:val="TOC Heading"/>
    <w:basedOn w:val="1"/>
    <w:next w:val="a"/>
    <w:uiPriority w:val="39"/>
    <w:unhideWhenUsed/>
    <w:qFormat/>
    <w:rsid w:val="008A4F05"/>
    <w:pPr>
      <w:keepLines/>
      <w:widowControl/>
      <w:shd w:val="clear" w:color="auto" w:fill="auto"/>
      <w:autoSpaceDE/>
      <w:autoSpaceDN/>
      <w:adjustRightInd/>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autoRedefine/>
    <w:uiPriority w:val="39"/>
    <w:unhideWhenUsed/>
    <w:rsid w:val="008A4F05"/>
    <w:pPr>
      <w:spacing w:after="100"/>
    </w:pPr>
  </w:style>
  <w:style w:type="paragraph" w:styleId="21">
    <w:name w:val="toc 2"/>
    <w:basedOn w:val="a"/>
    <w:next w:val="a"/>
    <w:autoRedefine/>
    <w:uiPriority w:val="39"/>
    <w:unhideWhenUsed/>
    <w:rsid w:val="008A4F05"/>
    <w:pPr>
      <w:spacing w:after="100"/>
      <w:ind w:left="200"/>
    </w:pPr>
  </w:style>
  <w:style w:type="character" w:styleId="ac">
    <w:name w:val="Hyperlink"/>
    <w:basedOn w:val="a0"/>
    <w:uiPriority w:val="99"/>
    <w:unhideWhenUsed/>
    <w:rsid w:val="008A4F05"/>
    <w:rPr>
      <w:color w:val="0000FF" w:themeColor="hyperlink"/>
      <w:u w:val="single"/>
    </w:rPr>
  </w:style>
  <w:style w:type="paragraph" w:styleId="ad">
    <w:name w:val="List Paragraph"/>
    <w:basedOn w:val="a"/>
    <w:uiPriority w:val="34"/>
    <w:qFormat/>
    <w:rsid w:val="003A478F"/>
    <w:pPr>
      <w:ind w:left="720"/>
      <w:contextualSpacing/>
    </w:pPr>
  </w:style>
  <w:style w:type="paragraph" w:styleId="ae">
    <w:name w:val="Balloon Text"/>
    <w:basedOn w:val="a"/>
    <w:link w:val="af"/>
    <w:uiPriority w:val="99"/>
    <w:semiHidden/>
    <w:unhideWhenUsed/>
    <w:rsid w:val="00D87667"/>
    <w:rPr>
      <w:rFonts w:ascii="Segoe UI" w:hAnsi="Segoe UI" w:cs="Segoe UI"/>
      <w:sz w:val="18"/>
      <w:szCs w:val="18"/>
    </w:rPr>
  </w:style>
  <w:style w:type="character" w:customStyle="1" w:styleId="af">
    <w:name w:val="Текст выноски Знак"/>
    <w:basedOn w:val="a0"/>
    <w:link w:val="ae"/>
    <w:uiPriority w:val="99"/>
    <w:semiHidden/>
    <w:rsid w:val="00D87667"/>
    <w:rPr>
      <w:rFonts w:ascii="Segoe UI" w:eastAsia="SimSun" w:hAnsi="Segoe UI" w:cs="Segoe UI"/>
      <w:sz w:val="18"/>
      <w:szCs w:val="18"/>
      <w:lang w:eastAsia="zh-CN"/>
    </w:rPr>
  </w:style>
  <w:style w:type="paragraph" w:styleId="af0">
    <w:name w:val="footnote text"/>
    <w:basedOn w:val="a"/>
    <w:link w:val="af1"/>
    <w:uiPriority w:val="99"/>
    <w:semiHidden/>
    <w:unhideWhenUsed/>
    <w:rsid w:val="00882C64"/>
  </w:style>
  <w:style w:type="character" w:customStyle="1" w:styleId="af1">
    <w:name w:val="Текст сноски Знак"/>
    <w:basedOn w:val="a0"/>
    <w:link w:val="af0"/>
    <w:uiPriority w:val="99"/>
    <w:semiHidden/>
    <w:rsid w:val="00882C64"/>
    <w:rPr>
      <w:rFonts w:ascii="Times New Roman" w:eastAsia="SimSun" w:hAnsi="Times New Roman" w:cs="Times New Roman"/>
      <w:sz w:val="20"/>
      <w:szCs w:val="20"/>
      <w:lang w:eastAsia="zh-CN"/>
    </w:rPr>
  </w:style>
  <w:style w:type="character" w:styleId="af2">
    <w:name w:val="footnote reference"/>
    <w:basedOn w:val="a0"/>
    <w:uiPriority w:val="99"/>
    <w:semiHidden/>
    <w:unhideWhenUsed/>
    <w:rsid w:val="00882C64"/>
    <w:rPr>
      <w:vertAlign w:val="superscript"/>
    </w:rPr>
  </w:style>
  <w:style w:type="paragraph" w:styleId="af3">
    <w:name w:val="header"/>
    <w:basedOn w:val="a"/>
    <w:link w:val="af4"/>
    <w:uiPriority w:val="99"/>
    <w:unhideWhenUsed/>
    <w:rsid w:val="00B769A9"/>
    <w:pPr>
      <w:tabs>
        <w:tab w:val="center" w:pos="4677"/>
        <w:tab w:val="right" w:pos="9355"/>
      </w:tabs>
    </w:pPr>
  </w:style>
  <w:style w:type="character" w:customStyle="1" w:styleId="af4">
    <w:name w:val="Верхний колонтитул Знак"/>
    <w:basedOn w:val="a0"/>
    <w:link w:val="af3"/>
    <w:uiPriority w:val="99"/>
    <w:rsid w:val="00B769A9"/>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2780-DC35-43EF-831B-9F39D477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5733</Words>
  <Characters>32680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Ахильгова Мадина Юрьевна</dc:creator>
  <cp:keywords/>
  <dc:description/>
  <cp:lastModifiedBy>Корнеева Ангелина Романовна</cp:lastModifiedBy>
  <cp:revision>2</cp:revision>
  <cp:lastPrinted>2021-11-08T09:42:00Z</cp:lastPrinted>
  <dcterms:created xsi:type="dcterms:W3CDTF">2023-12-06T09:01:00Z</dcterms:created>
  <dcterms:modified xsi:type="dcterms:W3CDTF">2023-12-06T09:01:00Z</dcterms:modified>
</cp:coreProperties>
</file>