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7DC7" w14:textId="77777777" w:rsidR="00965D72" w:rsidRPr="004B7FAE" w:rsidRDefault="00965D72" w:rsidP="00965D72">
      <w:pPr>
        <w:pStyle w:val="1"/>
        <w:tabs>
          <w:tab w:val="left" w:pos="1134"/>
        </w:tabs>
        <w:spacing w:before="0"/>
        <w:jc w:val="center"/>
        <w:rPr>
          <w:rFonts w:ascii="Times New Roman" w:hAnsi="Times New Roman"/>
          <w:bCs w:val="0"/>
          <w:color w:val="auto"/>
        </w:rPr>
      </w:pPr>
      <w:r w:rsidRPr="004B7FAE">
        <w:rPr>
          <w:rFonts w:ascii="Times New Roman" w:hAnsi="Times New Roman"/>
          <w:bCs w:val="0"/>
          <w:color w:val="auto"/>
        </w:rPr>
        <w:t>Особенности проведения вступительных испытаний</w:t>
      </w:r>
    </w:p>
    <w:p w14:paraId="7A4F0552" w14:textId="77777777" w:rsidR="00965D72" w:rsidRPr="004B7FAE" w:rsidRDefault="00965D72" w:rsidP="00965D72">
      <w:pPr>
        <w:pStyle w:val="1"/>
        <w:tabs>
          <w:tab w:val="left" w:pos="1134"/>
        </w:tabs>
        <w:spacing w:before="0"/>
        <w:jc w:val="center"/>
        <w:rPr>
          <w:rFonts w:ascii="Times New Roman" w:hAnsi="Times New Roman"/>
          <w:color w:val="auto"/>
        </w:rPr>
      </w:pPr>
      <w:r w:rsidRPr="004B7FAE">
        <w:rPr>
          <w:rFonts w:ascii="Times New Roman" w:hAnsi="Times New Roman"/>
          <w:bCs w:val="0"/>
          <w:color w:val="auto"/>
        </w:rPr>
        <w:t>для лиц с ограниченными возможностями здоровья и инвалидов</w:t>
      </w:r>
    </w:p>
    <w:p w14:paraId="448C0650" w14:textId="77777777" w:rsidR="00965D72" w:rsidRPr="004B7FAE" w:rsidRDefault="00965D72" w:rsidP="00965D72">
      <w:pPr>
        <w:tabs>
          <w:tab w:val="left" w:pos="1134"/>
        </w:tabs>
        <w:jc w:val="both"/>
        <w:rPr>
          <w:rStyle w:val="a3"/>
          <w:rFonts w:ascii="Cambria" w:hAnsi="Cambria"/>
          <w:b/>
          <w:bCs/>
          <w:color w:val="365F91"/>
          <w:sz w:val="28"/>
          <w:szCs w:val="28"/>
        </w:rPr>
      </w:pPr>
    </w:p>
    <w:p w14:paraId="4ADAF7B7" w14:textId="77777777" w:rsidR="00965D72" w:rsidRPr="004B7FAE" w:rsidRDefault="00965D72" w:rsidP="00965D72">
      <w:pPr>
        <w:pStyle w:val="a4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Style w:val="a3"/>
          <w:sz w:val="28"/>
        </w:rPr>
      </w:pPr>
      <w:r w:rsidRPr="004B7FAE">
        <w:rPr>
          <w:sz w:val="28"/>
          <w:szCs w:val="28"/>
        </w:rPr>
        <w:t>Университет (филиалы)</w:t>
      </w:r>
      <w:r w:rsidRPr="004B7FAE">
        <w:t xml:space="preserve"> </w:t>
      </w:r>
      <w:r w:rsidRPr="004B7FAE">
        <w:rPr>
          <w:rStyle w:val="a3"/>
          <w:sz w:val="28"/>
        </w:rPr>
        <w:t>обеспечивают проведение вступительных испытаний для поступающих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14:paraId="4D5DFA5A" w14:textId="77777777" w:rsidR="00965D72" w:rsidRPr="004B7FAE" w:rsidRDefault="00965D72" w:rsidP="00965D72">
      <w:pPr>
        <w:pStyle w:val="a4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Style w:val="a3"/>
          <w:sz w:val="28"/>
        </w:rPr>
      </w:pPr>
      <w:r w:rsidRPr="004B7FAE">
        <w:rPr>
          <w:rStyle w:val="a3"/>
          <w:sz w:val="28"/>
        </w:rPr>
        <w:t>Допускается привлечение поступающим во время сдачи вступительного испытания лица, оказывающего поступающему с ограниченными возможностями здоровья необходимую техническую помощь с учетом его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14:paraId="295A247D" w14:textId="77777777" w:rsidR="00965D72" w:rsidRPr="004B7FAE" w:rsidRDefault="00965D72" w:rsidP="00965D72">
      <w:pPr>
        <w:pStyle w:val="a4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Style w:val="a3"/>
          <w:sz w:val="28"/>
        </w:rPr>
      </w:pPr>
      <w:r w:rsidRPr="004B7FAE">
        <w:rPr>
          <w:rStyle w:val="a3"/>
          <w:sz w:val="28"/>
        </w:rPr>
        <w:t>Поступающий в заявлении о приеме указывает необходимость участия лица, оказывающего поступающему с ограниченными возможностями здоровья необходимую техническую помощь с учетом его индивидуальных особенностей.</w:t>
      </w:r>
    </w:p>
    <w:p w14:paraId="0236A86E" w14:textId="77777777" w:rsidR="00965D72" w:rsidRPr="004B7FAE" w:rsidRDefault="00965D72" w:rsidP="00965D72">
      <w:pPr>
        <w:pStyle w:val="a4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Style w:val="a3"/>
          <w:sz w:val="28"/>
        </w:rPr>
      </w:pPr>
      <w:r w:rsidRPr="004B7FAE">
        <w:rPr>
          <w:rStyle w:val="a3"/>
          <w:sz w:val="28"/>
        </w:rPr>
        <w:t>Лицо, оказывающее поступающему с ограниченными возможностями здоровья необходимую техническую помощь с учетом его индивидуальных особенностей, должно предоставить документ, удостоверяющий личность.</w:t>
      </w:r>
    </w:p>
    <w:p w14:paraId="05E82F59" w14:textId="77777777" w:rsidR="00965D72" w:rsidRPr="004B7FAE" w:rsidRDefault="00965D72" w:rsidP="00965D72">
      <w:pPr>
        <w:pStyle w:val="a4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Style w:val="a3"/>
          <w:sz w:val="28"/>
          <w:szCs w:val="28"/>
        </w:rPr>
      </w:pPr>
      <w:r w:rsidRPr="004B7FAE">
        <w:rPr>
          <w:rStyle w:val="a3"/>
          <w:sz w:val="28"/>
        </w:rPr>
        <w:t xml:space="preserve">Продолжительность вступительного испытания для поступающих с </w:t>
      </w:r>
      <w:r w:rsidRPr="004B7FAE">
        <w:rPr>
          <w:rStyle w:val="a3"/>
          <w:sz w:val="28"/>
          <w:szCs w:val="28"/>
        </w:rPr>
        <w:t xml:space="preserve">ограниченными возможностями здоровья увеличивается по решению </w:t>
      </w:r>
      <w:r w:rsidRPr="004B7FAE">
        <w:rPr>
          <w:sz w:val="28"/>
          <w:szCs w:val="28"/>
        </w:rPr>
        <w:t>приемной комиссии Университета</w:t>
      </w:r>
      <w:r w:rsidRPr="004B7FAE">
        <w:rPr>
          <w:rStyle w:val="a3"/>
          <w:sz w:val="28"/>
          <w:szCs w:val="28"/>
        </w:rPr>
        <w:t>, но не более чем на 1,5 часа.</w:t>
      </w:r>
    </w:p>
    <w:p w14:paraId="376D2354" w14:textId="77777777" w:rsidR="00965D72" w:rsidRPr="004B7FAE" w:rsidRDefault="00965D72" w:rsidP="00965D72">
      <w:pPr>
        <w:pStyle w:val="a4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Style w:val="a3"/>
          <w:sz w:val="28"/>
        </w:rPr>
      </w:pPr>
      <w:r w:rsidRPr="004B7FAE">
        <w:rPr>
          <w:rStyle w:val="a3"/>
          <w:sz w:val="28"/>
        </w:rPr>
        <w:t>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14:paraId="70F12E9C" w14:textId="77777777" w:rsidR="00965D72" w:rsidRPr="004B7FAE" w:rsidRDefault="00965D72" w:rsidP="00965D72">
      <w:pPr>
        <w:pStyle w:val="a4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Style w:val="a3"/>
          <w:sz w:val="28"/>
        </w:rPr>
      </w:pPr>
      <w:r w:rsidRPr="004B7FAE">
        <w:rPr>
          <w:rStyle w:val="a3"/>
          <w:sz w:val="28"/>
        </w:rPr>
        <w:t>Поступающие с ограниченными возможностями здоровья вправе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14:paraId="6F96172C" w14:textId="77777777" w:rsidR="00965D72" w:rsidRPr="004B7FAE" w:rsidRDefault="00965D72" w:rsidP="00965D72">
      <w:pPr>
        <w:pStyle w:val="a4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Style w:val="a3"/>
          <w:sz w:val="28"/>
        </w:rPr>
      </w:pPr>
      <w:r w:rsidRPr="004B7FAE">
        <w:rPr>
          <w:rStyle w:val="a3"/>
          <w:sz w:val="28"/>
        </w:rPr>
        <w:t>Очные вступительные испытания для поступающих с ограниченными возможностями здоровья проводятся в отдельной аудитории.</w:t>
      </w:r>
    </w:p>
    <w:p w14:paraId="6C03E09A" w14:textId="77777777" w:rsidR="00965D72" w:rsidRPr="004B7FAE" w:rsidRDefault="00965D72" w:rsidP="00965D72">
      <w:pPr>
        <w:tabs>
          <w:tab w:val="left" w:pos="1418"/>
        </w:tabs>
        <w:ind w:firstLine="709"/>
        <w:jc w:val="both"/>
        <w:rPr>
          <w:rStyle w:val="a3"/>
          <w:sz w:val="28"/>
        </w:rPr>
      </w:pPr>
      <w:r w:rsidRPr="004B7FAE">
        <w:rPr>
          <w:rStyle w:val="a3"/>
          <w:sz w:val="28"/>
        </w:rPr>
        <w:t>Число поступающих с ограниченными возможностями здоровья в одной аудитории не должно превышать:</w:t>
      </w:r>
    </w:p>
    <w:p w14:paraId="6BCC6A41" w14:textId="77777777" w:rsidR="00965D72" w:rsidRPr="004B7FAE" w:rsidRDefault="00965D72" w:rsidP="00965D72">
      <w:pPr>
        <w:tabs>
          <w:tab w:val="left" w:pos="1418"/>
        </w:tabs>
        <w:ind w:firstLine="709"/>
        <w:jc w:val="both"/>
        <w:rPr>
          <w:rStyle w:val="a3"/>
          <w:sz w:val="28"/>
        </w:rPr>
      </w:pPr>
      <w:r w:rsidRPr="004B7FAE">
        <w:rPr>
          <w:rStyle w:val="a3"/>
          <w:sz w:val="28"/>
        </w:rPr>
        <w:t xml:space="preserve">при сдаче вступительного испытания в письменной форме </w:t>
      </w:r>
      <w:r w:rsidRPr="004B7FAE">
        <w:rPr>
          <w:bCs/>
          <w:sz w:val="28"/>
          <w:szCs w:val="28"/>
        </w:rPr>
        <w:t>–</w:t>
      </w:r>
      <w:r w:rsidRPr="004B7FAE">
        <w:rPr>
          <w:rStyle w:val="a3"/>
          <w:sz w:val="28"/>
        </w:rPr>
        <w:t xml:space="preserve"> 12 человек;</w:t>
      </w:r>
    </w:p>
    <w:p w14:paraId="1C1538A0" w14:textId="77777777" w:rsidR="00965D72" w:rsidRPr="004B7FAE" w:rsidRDefault="00965D72" w:rsidP="00965D72">
      <w:pPr>
        <w:tabs>
          <w:tab w:val="left" w:pos="1418"/>
        </w:tabs>
        <w:ind w:firstLine="709"/>
        <w:jc w:val="both"/>
        <w:rPr>
          <w:rStyle w:val="a3"/>
          <w:sz w:val="28"/>
        </w:rPr>
      </w:pPr>
      <w:r w:rsidRPr="004B7FAE">
        <w:rPr>
          <w:rStyle w:val="a3"/>
          <w:sz w:val="28"/>
        </w:rPr>
        <w:t xml:space="preserve">при сдаче вступительного испытания в устной форме </w:t>
      </w:r>
      <w:r w:rsidRPr="004B7FAE">
        <w:rPr>
          <w:bCs/>
          <w:sz w:val="28"/>
          <w:szCs w:val="28"/>
        </w:rPr>
        <w:t>–</w:t>
      </w:r>
      <w:r w:rsidRPr="004B7FAE">
        <w:rPr>
          <w:rStyle w:val="a3"/>
          <w:sz w:val="28"/>
        </w:rPr>
        <w:t xml:space="preserve"> 6 человек.</w:t>
      </w:r>
    </w:p>
    <w:p w14:paraId="752A1316" w14:textId="77777777" w:rsidR="00965D72" w:rsidRPr="004B7FAE" w:rsidRDefault="00965D72" w:rsidP="00965D72">
      <w:pPr>
        <w:tabs>
          <w:tab w:val="left" w:pos="1418"/>
        </w:tabs>
        <w:ind w:firstLine="709"/>
        <w:jc w:val="both"/>
        <w:rPr>
          <w:rStyle w:val="a3"/>
          <w:sz w:val="28"/>
        </w:rPr>
      </w:pPr>
      <w:r w:rsidRPr="004B7FAE">
        <w:rPr>
          <w:rStyle w:val="a3"/>
          <w:sz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14:paraId="6A2B1F56" w14:textId="77777777" w:rsidR="00965D72" w:rsidRPr="004B7FAE" w:rsidRDefault="00965D72" w:rsidP="00965D72">
      <w:pPr>
        <w:tabs>
          <w:tab w:val="left" w:pos="1418"/>
        </w:tabs>
        <w:ind w:firstLine="709"/>
        <w:jc w:val="both"/>
        <w:rPr>
          <w:rStyle w:val="a3"/>
          <w:sz w:val="28"/>
        </w:rPr>
      </w:pPr>
      <w:r w:rsidRPr="004B7FAE">
        <w:rPr>
          <w:rStyle w:val="a3"/>
          <w:sz w:val="28"/>
        </w:rPr>
        <w:lastRenderedPageBreak/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14:paraId="135E1943" w14:textId="77777777" w:rsidR="00965D72" w:rsidRPr="004B7FAE" w:rsidRDefault="00965D72" w:rsidP="00965D72">
      <w:pPr>
        <w:pStyle w:val="a4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4B7FAE">
        <w:rPr>
          <w:bCs/>
          <w:sz w:val="28"/>
          <w:szCs w:val="28"/>
        </w:rPr>
        <w:t xml:space="preserve">При проведении вступительных испытаний обеспечивается выполнение следующих дополнительных требований в зависимости </w:t>
      </w:r>
      <w:proofErr w:type="gramStart"/>
      <w:r w:rsidRPr="004B7FAE">
        <w:rPr>
          <w:bCs/>
          <w:sz w:val="28"/>
          <w:szCs w:val="28"/>
        </w:rPr>
        <w:t>от индивидуальных особенностей</w:t>
      </w:r>
      <w:proofErr w:type="gramEnd"/>
      <w:r w:rsidRPr="004B7FAE">
        <w:rPr>
          <w:bCs/>
          <w:sz w:val="28"/>
          <w:szCs w:val="28"/>
        </w:rPr>
        <w:t xml:space="preserve"> поступающих с ограниченными возможностями здоровья:</w:t>
      </w:r>
    </w:p>
    <w:p w14:paraId="1BFBCBDA" w14:textId="77777777" w:rsidR="00965D72" w:rsidRPr="004B7FAE" w:rsidRDefault="00965D72" w:rsidP="00965D72">
      <w:pPr>
        <w:ind w:firstLine="709"/>
        <w:jc w:val="both"/>
        <w:rPr>
          <w:bCs/>
          <w:sz w:val="28"/>
          <w:szCs w:val="28"/>
        </w:rPr>
      </w:pPr>
      <w:r w:rsidRPr="004B7FAE">
        <w:rPr>
          <w:bCs/>
          <w:sz w:val="28"/>
          <w:szCs w:val="28"/>
        </w:rPr>
        <w:t>1) для слепых:</w:t>
      </w:r>
    </w:p>
    <w:p w14:paraId="25C819A0" w14:textId="77777777" w:rsidR="00965D72" w:rsidRPr="004B7FAE" w:rsidRDefault="00965D72" w:rsidP="00965D72">
      <w:pPr>
        <w:ind w:firstLine="709"/>
        <w:jc w:val="both"/>
        <w:rPr>
          <w:bCs/>
          <w:sz w:val="28"/>
          <w:szCs w:val="28"/>
        </w:rPr>
      </w:pPr>
      <w:r w:rsidRPr="004B7FAE">
        <w:rPr>
          <w:bCs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</w:r>
    </w:p>
    <w:p w14:paraId="088BE825" w14:textId="77777777" w:rsidR="00965D72" w:rsidRPr="004B7FAE" w:rsidRDefault="00965D72" w:rsidP="00965D72">
      <w:pPr>
        <w:ind w:firstLine="709"/>
        <w:jc w:val="both"/>
        <w:rPr>
          <w:bCs/>
          <w:sz w:val="28"/>
          <w:szCs w:val="28"/>
        </w:rPr>
      </w:pPr>
      <w:r w:rsidRPr="004B7FAE">
        <w:rPr>
          <w:bCs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14:paraId="7A557ED2" w14:textId="77777777" w:rsidR="00965D72" w:rsidRPr="004B7FAE" w:rsidRDefault="00965D72" w:rsidP="00965D72">
      <w:pPr>
        <w:ind w:firstLine="709"/>
        <w:jc w:val="both"/>
        <w:rPr>
          <w:bCs/>
          <w:sz w:val="28"/>
          <w:szCs w:val="28"/>
        </w:rPr>
      </w:pPr>
      <w:r w:rsidRPr="004B7FAE">
        <w:rPr>
          <w:bCs/>
          <w:sz w:val="28"/>
          <w:szCs w:val="28"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3CEF4503" w14:textId="77777777" w:rsidR="00965D72" w:rsidRPr="004B7FAE" w:rsidRDefault="00965D72" w:rsidP="00965D72">
      <w:pPr>
        <w:ind w:firstLine="709"/>
        <w:jc w:val="both"/>
        <w:rPr>
          <w:bCs/>
          <w:sz w:val="28"/>
          <w:szCs w:val="28"/>
        </w:rPr>
      </w:pPr>
      <w:r w:rsidRPr="004B7FAE">
        <w:rPr>
          <w:bCs/>
          <w:sz w:val="28"/>
          <w:szCs w:val="28"/>
        </w:rPr>
        <w:t>2) для слабовидящих:</w:t>
      </w:r>
    </w:p>
    <w:p w14:paraId="42374E58" w14:textId="77777777" w:rsidR="00965D72" w:rsidRPr="004B7FAE" w:rsidRDefault="00965D72" w:rsidP="00965D72">
      <w:pPr>
        <w:ind w:firstLine="709"/>
        <w:jc w:val="both"/>
        <w:rPr>
          <w:bCs/>
          <w:sz w:val="28"/>
          <w:szCs w:val="28"/>
        </w:rPr>
      </w:pPr>
      <w:r w:rsidRPr="004B7FAE">
        <w:rPr>
          <w:bCs/>
          <w:sz w:val="28"/>
          <w:szCs w:val="28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14:paraId="5EC56008" w14:textId="77777777" w:rsidR="00965D72" w:rsidRPr="004B7FAE" w:rsidRDefault="00965D72" w:rsidP="00965D72">
      <w:pPr>
        <w:ind w:firstLine="709"/>
        <w:jc w:val="both"/>
        <w:rPr>
          <w:bCs/>
          <w:sz w:val="28"/>
          <w:szCs w:val="28"/>
        </w:rPr>
      </w:pPr>
      <w:r w:rsidRPr="004B7FAE">
        <w:rPr>
          <w:bCs/>
          <w:sz w:val="28"/>
          <w:szCs w:val="28"/>
        </w:rPr>
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14:paraId="5501F97B" w14:textId="77777777" w:rsidR="00965D72" w:rsidRPr="004B7FAE" w:rsidRDefault="00965D72" w:rsidP="00965D72">
      <w:pPr>
        <w:ind w:firstLine="709"/>
        <w:jc w:val="both"/>
        <w:rPr>
          <w:bCs/>
          <w:sz w:val="28"/>
          <w:szCs w:val="28"/>
        </w:rPr>
      </w:pPr>
      <w:r w:rsidRPr="004B7FAE">
        <w:rPr>
          <w:bCs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14:paraId="47CCD713" w14:textId="77777777" w:rsidR="00965D72" w:rsidRPr="004B7FAE" w:rsidRDefault="00965D72" w:rsidP="00965D72">
      <w:pPr>
        <w:ind w:firstLine="709"/>
        <w:jc w:val="both"/>
        <w:rPr>
          <w:bCs/>
          <w:sz w:val="28"/>
          <w:szCs w:val="28"/>
        </w:rPr>
      </w:pPr>
      <w:r w:rsidRPr="004B7FAE">
        <w:rPr>
          <w:bCs/>
          <w:sz w:val="28"/>
          <w:szCs w:val="28"/>
        </w:rPr>
        <w:t>3) для глухих и слабослышащих:</w:t>
      </w:r>
    </w:p>
    <w:p w14:paraId="1863C341" w14:textId="77777777" w:rsidR="00965D72" w:rsidRPr="004B7FAE" w:rsidRDefault="00965D72" w:rsidP="00965D72">
      <w:pPr>
        <w:ind w:firstLine="709"/>
        <w:jc w:val="both"/>
        <w:rPr>
          <w:bCs/>
          <w:sz w:val="28"/>
          <w:szCs w:val="28"/>
        </w:rPr>
      </w:pPr>
      <w:r w:rsidRPr="004B7FAE">
        <w:rPr>
          <w:bCs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 w14:paraId="464655CD" w14:textId="77777777" w:rsidR="00965D72" w:rsidRPr="004B7FAE" w:rsidRDefault="00965D72" w:rsidP="00965D72">
      <w:pPr>
        <w:ind w:firstLine="709"/>
        <w:jc w:val="both"/>
        <w:rPr>
          <w:bCs/>
          <w:sz w:val="28"/>
          <w:szCs w:val="28"/>
        </w:rPr>
      </w:pPr>
      <w:r w:rsidRPr="004B7FAE">
        <w:rPr>
          <w:bCs/>
          <w:sz w:val="28"/>
          <w:szCs w:val="28"/>
        </w:rPr>
        <w:t>предоставляются услуги сурдопереводчика;</w:t>
      </w:r>
    </w:p>
    <w:p w14:paraId="1356745D" w14:textId="77777777" w:rsidR="00965D72" w:rsidRPr="004B7FAE" w:rsidRDefault="00965D72" w:rsidP="00965D72">
      <w:pPr>
        <w:ind w:firstLine="709"/>
        <w:jc w:val="both"/>
        <w:rPr>
          <w:bCs/>
          <w:sz w:val="28"/>
          <w:szCs w:val="28"/>
        </w:rPr>
      </w:pPr>
      <w:r w:rsidRPr="004B7FAE">
        <w:rPr>
          <w:bCs/>
          <w:sz w:val="28"/>
          <w:szCs w:val="28"/>
        </w:rPr>
        <w:t xml:space="preserve">4) для слепоглухих предоставляются услуги </w:t>
      </w:r>
      <w:proofErr w:type="spellStart"/>
      <w:r w:rsidRPr="004B7FAE">
        <w:rPr>
          <w:bCs/>
          <w:sz w:val="28"/>
          <w:szCs w:val="28"/>
        </w:rPr>
        <w:t>тифлосурдопереводчика</w:t>
      </w:r>
      <w:proofErr w:type="spellEnd"/>
      <w:r w:rsidRPr="004B7FAE">
        <w:rPr>
          <w:bCs/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14:paraId="76BAD3EC" w14:textId="77777777" w:rsidR="00965D72" w:rsidRPr="004B7FAE" w:rsidRDefault="00965D72" w:rsidP="00965D72">
      <w:pPr>
        <w:ind w:firstLine="709"/>
        <w:jc w:val="both"/>
        <w:rPr>
          <w:bCs/>
          <w:sz w:val="28"/>
          <w:szCs w:val="28"/>
        </w:rPr>
      </w:pPr>
      <w:r w:rsidRPr="004B7FAE">
        <w:rPr>
          <w:bCs/>
          <w:sz w:val="28"/>
          <w:szCs w:val="28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форме;</w:t>
      </w:r>
    </w:p>
    <w:p w14:paraId="7860F127" w14:textId="77777777" w:rsidR="00965D72" w:rsidRPr="004B7FAE" w:rsidRDefault="00965D72" w:rsidP="00965D72">
      <w:pPr>
        <w:ind w:firstLine="709"/>
        <w:jc w:val="both"/>
        <w:rPr>
          <w:bCs/>
          <w:sz w:val="28"/>
          <w:szCs w:val="28"/>
        </w:rPr>
      </w:pPr>
      <w:r w:rsidRPr="004B7FAE">
        <w:rPr>
          <w:bCs/>
          <w:sz w:val="28"/>
          <w:szCs w:val="28"/>
        </w:rPr>
        <w:lastRenderedPageBreak/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14:paraId="3A105F14" w14:textId="77777777" w:rsidR="00965D72" w:rsidRPr="004B7FAE" w:rsidRDefault="00965D72" w:rsidP="00965D72">
      <w:pPr>
        <w:ind w:firstLine="709"/>
        <w:jc w:val="both"/>
        <w:rPr>
          <w:bCs/>
          <w:sz w:val="28"/>
          <w:szCs w:val="28"/>
        </w:rPr>
      </w:pPr>
      <w:r w:rsidRPr="004B7FAE">
        <w:rPr>
          <w:bCs/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211C4A20" w14:textId="77777777" w:rsidR="00965D72" w:rsidRPr="004B7FAE" w:rsidRDefault="00965D72" w:rsidP="00965D72">
      <w:pPr>
        <w:ind w:firstLine="709"/>
        <w:jc w:val="both"/>
        <w:rPr>
          <w:bCs/>
          <w:sz w:val="28"/>
          <w:szCs w:val="28"/>
        </w:rPr>
      </w:pPr>
      <w:r w:rsidRPr="004B7FAE">
        <w:rPr>
          <w:bCs/>
          <w:sz w:val="28"/>
          <w:szCs w:val="28"/>
        </w:rPr>
        <w:t>вступительные испытания, проводимые в письменной форме, проводятся в устной форме.</w:t>
      </w:r>
    </w:p>
    <w:p w14:paraId="55546885" w14:textId="77777777" w:rsidR="00965D72" w:rsidRPr="004B7FAE" w:rsidRDefault="00965D72" w:rsidP="00965D72">
      <w:pPr>
        <w:pStyle w:val="a4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4B7FAE">
        <w:rPr>
          <w:bCs/>
          <w:sz w:val="28"/>
          <w:szCs w:val="28"/>
        </w:rPr>
        <w:t>Условия, указанные в пунктах 2-9 настоящего Приложения к Правилам приема,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</w:p>
    <w:p w14:paraId="0E86F714" w14:textId="77777777" w:rsidR="00BD2FD8" w:rsidRDefault="00BD2FD8"/>
    <w:sectPr w:rsidR="00BD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05A"/>
    <w:multiLevelType w:val="multilevel"/>
    <w:tmpl w:val="93FEFA5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 w16cid:durableId="663749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72"/>
    <w:rsid w:val="00965D72"/>
    <w:rsid w:val="00B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49D6"/>
  <w15:chartTrackingRefBased/>
  <w15:docId w15:val="{B0FEF8BA-9B53-48AE-8995-C4B3F3F3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D72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65D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D72"/>
    <w:rPr>
      <w:rFonts w:ascii="Cambria" w:eastAsia="Calibri" w:hAnsi="Cambria" w:cs="Times New Roman"/>
      <w:b/>
      <w:bCs/>
      <w:color w:val="365F91"/>
      <w:kern w:val="0"/>
      <w:sz w:val="28"/>
      <w:szCs w:val="28"/>
      <w:lang w:eastAsia="ru-RU"/>
      <w14:ligatures w14:val="none"/>
    </w:rPr>
  </w:style>
  <w:style w:type="character" w:customStyle="1" w:styleId="a3">
    <w:name w:val="Цветовое выделение для Нормальный"/>
    <w:uiPriority w:val="99"/>
    <w:rsid w:val="00965D72"/>
    <w:rPr>
      <w:sz w:val="20"/>
    </w:rPr>
  </w:style>
  <w:style w:type="paragraph" w:styleId="a4">
    <w:name w:val="List Paragraph"/>
    <w:basedOn w:val="a"/>
    <w:link w:val="a5"/>
    <w:uiPriority w:val="34"/>
    <w:qFormat/>
    <w:rsid w:val="00965D7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965D72"/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Муртазина Юлия Валерьевна</dc:creator>
  <cp:keywords/>
  <dc:description/>
  <cp:lastModifiedBy>Муртазина Юлия Валерьевна</cp:lastModifiedBy>
  <cp:revision>1</cp:revision>
  <dcterms:created xsi:type="dcterms:W3CDTF">2023-12-18T11:03:00Z</dcterms:created>
  <dcterms:modified xsi:type="dcterms:W3CDTF">2023-12-18T11:04:00Z</dcterms:modified>
</cp:coreProperties>
</file>